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jc w:val="center"/>
        <w:rPr>
          <w:rFonts w:hint="eastAsia" w:ascii="方正小标宋简体" w:hAnsi="方正小标宋简体" w:eastAsia="方正小标宋简体"/>
          <w:sz w:val="36"/>
          <w:szCs w:val="36"/>
        </w:rPr>
      </w:pPr>
      <w:r>
        <w:rPr>
          <w:rFonts w:hint="eastAsia" w:ascii="方正小标宋简体" w:hAnsi="方正小标宋简体" w:eastAsia="方正小标宋简体"/>
          <w:sz w:val="36"/>
          <w:szCs w:val="36"/>
        </w:rPr>
        <w:t>合肥工业大学研究生联合培养基地合作协议</w:t>
      </w:r>
    </w:p>
    <w:p>
      <w:pPr>
        <w:jc w:val="center"/>
        <w:rPr>
          <w:rFonts w:ascii="方正小标宋简体" w:hAnsi="方正小标宋简体" w:eastAsia="方正小标宋简体"/>
          <w:sz w:val="36"/>
          <w:szCs w:val="36"/>
        </w:rPr>
      </w:pPr>
      <w:r>
        <w:rPr>
          <w:rFonts w:hint="eastAsia" w:ascii="方正小标宋简体" w:hAnsi="方正小标宋简体" w:eastAsia="方正小标宋简体"/>
          <w:sz w:val="36"/>
          <w:szCs w:val="36"/>
        </w:rPr>
        <w:t>管理实施细则</w:t>
      </w:r>
    </w:p>
    <w:p>
      <w:pPr>
        <w:jc w:val="center"/>
        <w:rPr>
          <w:rFonts w:hint="eastAsia" w:ascii="方正小标宋简体" w:hAnsi="方正小标宋简体" w:eastAsia="方正小标宋简体"/>
          <w:sz w:val="36"/>
          <w:szCs w:val="36"/>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宋体" w:eastAsia="仿宋_GB2312" w:cs="宋体"/>
          <w:b/>
          <w:bCs/>
          <w:sz w:val="32"/>
          <w:szCs w:val="32"/>
        </w:rPr>
      </w:pPr>
      <w:bookmarkStart w:id="0" w:name="_GoBack"/>
      <w:r>
        <w:rPr>
          <w:rFonts w:hint="eastAsia" w:ascii="仿宋_GB2312" w:hAnsi="宋体" w:eastAsia="仿宋_GB2312" w:cs="宋体"/>
          <w:b/>
          <w:bCs/>
          <w:sz w:val="32"/>
          <w:szCs w:val="32"/>
        </w:rPr>
        <w:t xml:space="preserve"> 总则</w:t>
      </w:r>
    </w:p>
    <w:bookmarkEnd w:id="0"/>
    <w:p>
      <w:pPr>
        <w:numPr>
          <w:ilvl w:val="0"/>
          <w:numId w:val="2"/>
        </w:numPr>
        <w:autoSpaceDE w:val="0"/>
        <w:autoSpaceDN w:val="0"/>
        <w:adjustRightInd w:val="0"/>
        <w:snapToGrid w:val="0"/>
        <w:spacing w:line="560" w:lineRule="exact"/>
        <w:ind w:firstLine="640" w:firstLineChars="200"/>
        <w:rPr>
          <w:rFonts w:hint="eastAsia" w:ascii="仿宋_GB2312" w:hAnsi="??_GB2312" w:eastAsia="仿宋_GB2312" w:cs="宋体"/>
          <w:color w:val="000000"/>
          <w:kern w:val="0"/>
          <w:sz w:val="32"/>
          <w:szCs w:val="32"/>
          <w:lang w:val="zh-CN"/>
        </w:rPr>
      </w:pPr>
      <w:r>
        <w:rPr>
          <w:rFonts w:hint="eastAsia" w:ascii="仿宋_GB2312" w:hAnsi="??_GB2312" w:eastAsia="仿宋_GB2312" w:cs="宋体"/>
          <w:color w:val="000000"/>
          <w:kern w:val="0"/>
          <w:sz w:val="32"/>
          <w:szCs w:val="32"/>
          <w:lang w:val="zh-CN"/>
        </w:rPr>
        <w:t xml:space="preserve"> 为进一步加强研究生联合培养基地建设管理，规范合作协议管理，推动研究生联合培养基地健康、可持续发展，根据《合肥工业大学研究生联合培养基地建设管理办法》，制定本细则。</w:t>
      </w:r>
    </w:p>
    <w:p>
      <w:pPr>
        <w:numPr>
          <w:ilvl w:val="0"/>
          <w:numId w:val="2"/>
        </w:numPr>
        <w:autoSpaceDE w:val="0"/>
        <w:autoSpaceDN w:val="0"/>
        <w:adjustRightInd w:val="0"/>
        <w:snapToGrid w:val="0"/>
        <w:spacing w:line="560" w:lineRule="exact"/>
        <w:ind w:firstLine="640" w:firstLineChars="200"/>
        <w:rPr>
          <w:rFonts w:hint="eastAsia" w:ascii="仿宋_GB2312" w:hAnsi="??_GB2312" w:eastAsia="仿宋_GB2312" w:cs="宋体"/>
          <w:color w:val="000000"/>
          <w:kern w:val="0"/>
          <w:sz w:val="32"/>
          <w:szCs w:val="32"/>
          <w:lang w:val="zh-CN"/>
        </w:rPr>
      </w:pPr>
      <w:r>
        <w:rPr>
          <w:rFonts w:hint="eastAsia" w:ascii="仿宋_GB2312" w:hAnsi="??_GB2312" w:eastAsia="仿宋_GB2312" w:cs="宋体"/>
          <w:color w:val="000000"/>
          <w:kern w:val="0"/>
          <w:sz w:val="32"/>
          <w:szCs w:val="32"/>
          <w:lang w:val="zh-CN"/>
        </w:rPr>
        <w:t xml:space="preserve"> 本细则所指合作协议为校内研究生培养单位与行业、企业、科研院所、社会组织（以下简称“合作单位”）等建立研究生联合培养基地时所签署的合作协议。</w:t>
      </w:r>
    </w:p>
    <w:p>
      <w:pPr>
        <w:numPr>
          <w:ilvl w:val="0"/>
          <w:numId w:val="2"/>
        </w:numPr>
        <w:autoSpaceDE w:val="0"/>
        <w:autoSpaceDN w:val="0"/>
        <w:adjustRightInd w:val="0"/>
        <w:snapToGrid w:val="0"/>
        <w:spacing w:line="560" w:lineRule="exact"/>
        <w:ind w:firstLine="640" w:firstLineChars="200"/>
        <w:rPr>
          <w:rFonts w:hint="eastAsia" w:ascii="仿宋_GB2312" w:hAnsi="??_GB2312" w:eastAsia="仿宋_GB2312" w:cs="宋体"/>
          <w:color w:val="000000"/>
          <w:kern w:val="0"/>
          <w:sz w:val="32"/>
          <w:szCs w:val="32"/>
          <w:lang w:val="zh-CN"/>
        </w:rPr>
      </w:pPr>
      <w:r>
        <w:rPr>
          <w:rFonts w:hint="eastAsia" w:ascii="仿宋_GB2312" w:hAnsi="??_GB2312" w:eastAsia="仿宋_GB2312" w:cs="宋体"/>
          <w:color w:val="000000"/>
          <w:kern w:val="0"/>
          <w:sz w:val="32"/>
          <w:szCs w:val="32"/>
          <w:lang w:val="zh-CN"/>
        </w:rPr>
        <w:t xml:space="preserve"> 所有合作协议，必须本着“优势互补、资源共享、互利共赢、协同创新”的原则，不得签署损害学校利益的合作协议。校内研究生培养单位不得对外签署合作协议。</w:t>
      </w:r>
    </w:p>
    <w:p>
      <w:pPr>
        <w:numPr>
          <w:ilvl w:val="0"/>
          <w:numId w:val="2"/>
        </w:numPr>
        <w:autoSpaceDE w:val="0"/>
        <w:autoSpaceDN w:val="0"/>
        <w:adjustRightInd w:val="0"/>
        <w:snapToGrid w:val="0"/>
        <w:spacing w:line="560" w:lineRule="exact"/>
        <w:ind w:firstLine="640" w:firstLineChars="200"/>
        <w:rPr>
          <w:rFonts w:hint="eastAsia" w:ascii="仿宋_GB2312" w:hAnsi="??_GB2312" w:eastAsia="仿宋_GB2312" w:cs="宋体"/>
          <w:color w:val="000000"/>
          <w:kern w:val="0"/>
          <w:sz w:val="32"/>
          <w:szCs w:val="32"/>
          <w:lang w:val="zh-CN"/>
        </w:rPr>
      </w:pPr>
      <w:r>
        <w:rPr>
          <w:rFonts w:hint="eastAsia" w:ascii="仿宋_GB2312" w:hAnsi="??_GB2312" w:eastAsia="仿宋_GB2312" w:cs="宋体"/>
          <w:color w:val="000000"/>
          <w:kern w:val="0"/>
          <w:sz w:val="32"/>
          <w:szCs w:val="32"/>
          <w:lang w:val="zh-CN"/>
        </w:rPr>
        <w:t xml:space="preserve"> 学校按照“两级管理”的原则建立合作协议管理体制。</w:t>
      </w:r>
    </w:p>
    <w:p>
      <w:pPr>
        <w:autoSpaceDE w:val="0"/>
        <w:autoSpaceDN w:val="0"/>
        <w:adjustRightInd w:val="0"/>
        <w:snapToGrid w:val="0"/>
        <w:spacing w:line="560" w:lineRule="exact"/>
        <w:ind w:firstLine="640" w:firstLineChars="200"/>
        <w:rPr>
          <w:rFonts w:hint="eastAsia" w:ascii="仿宋_GB2312" w:hAnsi="??_GB2312" w:eastAsia="仿宋_GB2312" w:cs="宋体"/>
          <w:color w:val="000000"/>
          <w:kern w:val="0"/>
          <w:sz w:val="32"/>
          <w:szCs w:val="32"/>
          <w:lang w:val="zh-CN"/>
        </w:rPr>
      </w:pPr>
      <w:r>
        <w:rPr>
          <w:rFonts w:hint="eastAsia" w:ascii="仿宋_GB2312" w:hAnsi="??_GB2312" w:eastAsia="仿宋_GB2312" w:cs="宋体"/>
          <w:color w:val="000000"/>
          <w:kern w:val="0"/>
          <w:sz w:val="32"/>
          <w:szCs w:val="32"/>
          <w:lang w:val="zh-CN"/>
        </w:rPr>
        <w:t>研究生院根据学校相关管理制度和部门工作职责，负责研究生联合培养基地合作协议的审签及管理工作。研究生培养单位具体负责其职责范围内研究生联合培养基地合作协议的洽谈、送审及执行。</w:t>
      </w:r>
    </w:p>
    <w:p>
      <w:pPr>
        <w:numPr>
          <w:ilvl w:val="0"/>
          <w:numId w:val="1"/>
        </w:numPr>
        <w:spacing w:line="560" w:lineRule="exact"/>
        <w:ind w:firstLine="643" w:firstLineChars="200"/>
        <w:jc w:val="center"/>
        <w:rPr>
          <w:rFonts w:hint="eastAsia" w:ascii="仿宋_GB2312" w:hAnsi="宋体" w:eastAsia="仿宋_GB2312" w:cs="宋体"/>
          <w:b/>
          <w:bCs/>
          <w:sz w:val="32"/>
          <w:szCs w:val="32"/>
          <w:lang w:val="zh-CN"/>
        </w:rPr>
      </w:pPr>
      <w:r>
        <w:rPr>
          <w:rFonts w:hint="eastAsia" w:ascii="仿宋_GB2312" w:hAnsi="宋体" w:eastAsia="仿宋_GB2312" w:cs="宋体"/>
          <w:b/>
          <w:bCs/>
          <w:sz w:val="32"/>
          <w:szCs w:val="32"/>
          <w:lang w:val="zh-CN"/>
        </w:rPr>
        <w:t xml:space="preserve"> 合作协议签署</w:t>
      </w:r>
    </w:p>
    <w:p>
      <w:pPr>
        <w:numPr>
          <w:ilvl w:val="0"/>
          <w:numId w:val="2"/>
        </w:numPr>
        <w:autoSpaceDE w:val="0"/>
        <w:autoSpaceDN w:val="0"/>
        <w:adjustRightInd w:val="0"/>
        <w:snapToGrid w:val="0"/>
        <w:spacing w:line="560" w:lineRule="exact"/>
        <w:ind w:firstLine="640" w:firstLineChars="200"/>
        <w:rPr>
          <w:rFonts w:hint="eastAsia" w:ascii="仿宋_GB2312" w:hAnsi="??_GB2312" w:eastAsia="仿宋_GB2312" w:cs="宋体"/>
          <w:color w:val="000000"/>
          <w:kern w:val="0"/>
          <w:sz w:val="32"/>
          <w:szCs w:val="32"/>
          <w:lang w:val="zh-CN"/>
        </w:rPr>
      </w:pPr>
      <w:r>
        <w:rPr>
          <w:rFonts w:hint="eastAsia" w:ascii="仿宋_GB2312" w:hAnsi="??_GB2312" w:eastAsia="仿宋_GB2312" w:cs="宋体"/>
          <w:color w:val="000000"/>
          <w:kern w:val="0"/>
          <w:sz w:val="32"/>
          <w:szCs w:val="32"/>
          <w:lang w:val="zh-CN"/>
        </w:rPr>
        <w:t xml:space="preserve"> 研究生培养单位在建立研究生联合培养基地洽谈过程中应当全面掌握合作单位开展联合培养的特色与优势。</w:t>
      </w:r>
    </w:p>
    <w:p>
      <w:pPr>
        <w:numPr>
          <w:ilvl w:val="0"/>
          <w:numId w:val="2"/>
        </w:numPr>
        <w:autoSpaceDE w:val="0"/>
        <w:autoSpaceDN w:val="0"/>
        <w:adjustRightInd w:val="0"/>
        <w:snapToGrid w:val="0"/>
        <w:spacing w:line="560" w:lineRule="exact"/>
        <w:ind w:firstLine="640" w:firstLineChars="200"/>
        <w:rPr>
          <w:rFonts w:hint="eastAsia" w:ascii="仿宋_GB2312" w:hAnsi="??_GB2312" w:eastAsia="仿宋_GB2312" w:cs="宋体"/>
          <w:color w:val="000000"/>
          <w:kern w:val="0"/>
          <w:sz w:val="32"/>
          <w:szCs w:val="32"/>
          <w:lang w:val="zh-CN"/>
        </w:rPr>
      </w:pPr>
      <w:r>
        <w:rPr>
          <w:rFonts w:hint="eastAsia" w:ascii="仿宋_GB2312" w:hAnsi="??_GB2312" w:eastAsia="仿宋_GB2312" w:cs="宋体"/>
          <w:color w:val="000000"/>
          <w:kern w:val="0"/>
          <w:sz w:val="32"/>
          <w:szCs w:val="32"/>
          <w:lang w:val="zh-CN"/>
        </w:rPr>
        <w:t xml:space="preserve"> 研究生院制定《</w:t>
      </w:r>
      <w:r>
        <w:rPr>
          <w:rFonts w:hint="eastAsia" w:ascii="仿宋_GB2312" w:eastAsia="仿宋_GB2312"/>
          <w:sz w:val="32"/>
          <w:szCs w:val="32"/>
        </w:rPr>
        <w:t>合肥工业大学研究生联合培养基地合作协议书》范本，</w:t>
      </w:r>
      <w:r>
        <w:rPr>
          <w:rFonts w:hint="eastAsia" w:ascii="仿宋_GB2312" w:hAnsi="??_GB2312" w:eastAsia="仿宋_GB2312" w:cs="宋体"/>
          <w:color w:val="000000"/>
          <w:kern w:val="0"/>
          <w:sz w:val="32"/>
          <w:szCs w:val="32"/>
          <w:lang w:val="zh-CN"/>
        </w:rPr>
        <w:t>并经法律顾问审核。</w:t>
      </w:r>
    </w:p>
    <w:p>
      <w:pPr>
        <w:autoSpaceDE w:val="0"/>
        <w:autoSpaceDN w:val="0"/>
        <w:adjustRightInd w:val="0"/>
        <w:snapToGrid w:val="0"/>
        <w:spacing w:line="560" w:lineRule="exact"/>
        <w:ind w:firstLine="640" w:firstLineChars="200"/>
        <w:rPr>
          <w:rFonts w:hint="eastAsia" w:ascii="仿宋_GB2312" w:hAnsi="??_GB2312" w:eastAsia="仿宋_GB2312" w:cs="宋体"/>
          <w:color w:val="000000"/>
          <w:kern w:val="0"/>
          <w:sz w:val="32"/>
          <w:szCs w:val="32"/>
          <w:lang w:val="zh-CN"/>
        </w:rPr>
      </w:pPr>
      <w:r>
        <w:rPr>
          <w:rFonts w:hint="eastAsia" w:ascii="仿宋_GB2312" w:hAnsi="??_GB2312" w:eastAsia="仿宋_GB2312" w:cs="宋体"/>
          <w:color w:val="000000"/>
          <w:kern w:val="0"/>
          <w:sz w:val="32"/>
          <w:szCs w:val="32"/>
          <w:lang w:val="zh-CN"/>
        </w:rPr>
        <w:t>若合作单位坚持使用其提供的合作协议文本，研究生培养单位应当根据双方（各方）洽谈情况认真核对合作协议内容，完善相关条款，并经法律顾问审核，以规避风险。研究生培养单位对所签合作协议的真实性、合法性、可行性负责。</w:t>
      </w:r>
    </w:p>
    <w:p>
      <w:pPr>
        <w:numPr>
          <w:ilvl w:val="0"/>
          <w:numId w:val="2"/>
        </w:numPr>
        <w:autoSpaceDE w:val="0"/>
        <w:autoSpaceDN w:val="0"/>
        <w:adjustRightInd w:val="0"/>
        <w:snapToGrid w:val="0"/>
        <w:spacing w:line="560" w:lineRule="exact"/>
        <w:ind w:firstLine="640" w:firstLineChars="200"/>
        <w:rPr>
          <w:rFonts w:hint="eastAsia" w:ascii="仿宋_GB2312" w:hAnsi="??_GB2312" w:eastAsia="仿宋_GB2312" w:cs="宋体"/>
          <w:color w:val="000000"/>
          <w:kern w:val="0"/>
          <w:sz w:val="32"/>
          <w:szCs w:val="32"/>
          <w:lang w:val="zh-CN"/>
        </w:rPr>
      </w:pPr>
      <w:r>
        <w:rPr>
          <w:rFonts w:hint="eastAsia" w:ascii="仿宋_GB2312" w:hAnsi="??_GB2312" w:eastAsia="仿宋_GB2312" w:cs="宋体"/>
          <w:color w:val="000000"/>
          <w:kern w:val="0"/>
          <w:sz w:val="32"/>
          <w:szCs w:val="32"/>
          <w:lang w:val="zh-CN"/>
        </w:rPr>
        <w:t>研究生培养单位签署合作协议时，应填写《合肥工业大学研究生联合培养基地申报书》，将合作协议草案及相关资料作为附件，一并提交研究生院审签，研究生院应审核合作协议文本及相关资料的合法性、完整性及一致性。</w:t>
      </w:r>
    </w:p>
    <w:p>
      <w:pPr>
        <w:numPr>
          <w:ilvl w:val="0"/>
          <w:numId w:val="2"/>
        </w:numPr>
        <w:autoSpaceDE w:val="0"/>
        <w:autoSpaceDN w:val="0"/>
        <w:adjustRightInd w:val="0"/>
        <w:snapToGrid w:val="0"/>
        <w:spacing w:line="560" w:lineRule="exact"/>
        <w:ind w:firstLine="640" w:firstLineChars="200"/>
        <w:rPr>
          <w:rFonts w:hint="eastAsia" w:ascii="仿宋_GB2312" w:hAnsi="??_GB2312" w:eastAsia="仿宋_GB2312" w:cs="宋体"/>
          <w:color w:val="000000"/>
          <w:kern w:val="0"/>
          <w:sz w:val="32"/>
          <w:szCs w:val="32"/>
          <w:lang w:val="zh-CN"/>
        </w:rPr>
      </w:pPr>
      <w:r>
        <w:rPr>
          <w:rFonts w:hint="eastAsia" w:ascii="仿宋_GB2312" w:hAnsi="??_GB2312" w:eastAsia="仿宋_GB2312" w:cs="宋体"/>
          <w:color w:val="000000"/>
          <w:kern w:val="0"/>
          <w:sz w:val="32"/>
          <w:szCs w:val="32"/>
          <w:lang w:val="zh-CN"/>
        </w:rPr>
        <w:t xml:space="preserve"> 与大中型国有企业、科研院所、千人规模以上私营企业、上市公司、市县级以上政府机构签署的正式文本应当提交研究生院院务会议审定后，由主管研究生教育副校长进行签署，并加盖学校行政公章或合同专用章。因联合培养需要，研究生培养单位需与其他单位签署的合作协议，授权研究生院常务副院长签署，并加盖研究生院公章。对于存在联合培养体制机制重大改革的合作协议，须经学校法律顾问审核，研究生院院务会议审议后，提交校长办公会议和学校党委常委会议研究审定。</w:t>
      </w:r>
    </w:p>
    <w:p>
      <w:pPr>
        <w:numPr>
          <w:ilvl w:val="0"/>
          <w:numId w:val="2"/>
        </w:numPr>
        <w:autoSpaceDE w:val="0"/>
        <w:autoSpaceDN w:val="0"/>
        <w:adjustRightInd w:val="0"/>
        <w:snapToGrid w:val="0"/>
        <w:spacing w:line="560" w:lineRule="exact"/>
        <w:ind w:firstLine="640" w:firstLineChars="200"/>
        <w:rPr>
          <w:rFonts w:hint="eastAsia" w:ascii="仿宋_GB2312" w:hAnsi="??_GB2312" w:eastAsia="仿宋_GB2312" w:cs="宋体"/>
          <w:color w:val="000000"/>
          <w:kern w:val="0"/>
          <w:sz w:val="32"/>
          <w:szCs w:val="32"/>
          <w:lang w:val="zh-CN"/>
        </w:rPr>
      </w:pPr>
      <w:r>
        <w:rPr>
          <w:rFonts w:hint="eastAsia" w:ascii="仿宋_GB2312" w:hAnsi="??_GB2312" w:eastAsia="仿宋_GB2312" w:cs="宋体"/>
          <w:color w:val="000000"/>
          <w:kern w:val="0"/>
          <w:sz w:val="32"/>
          <w:szCs w:val="32"/>
          <w:lang w:val="zh-CN"/>
        </w:rPr>
        <w:t xml:space="preserve"> 经学校或研究生院审定的协议，研究生培养单位按规定和流程办理相应手续。</w:t>
      </w:r>
    </w:p>
    <w:p>
      <w:pPr>
        <w:spacing w:line="560" w:lineRule="exact"/>
        <w:ind w:firstLine="643" w:firstLineChars="200"/>
        <w:jc w:val="center"/>
        <w:rPr>
          <w:rFonts w:hint="eastAsia" w:ascii="仿宋_GB2312" w:hAnsi="宋体" w:eastAsia="仿宋_GB2312" w:cs="宋体"/>
          <w:b/>
          <w:bCs/>
          <w:sz w:val="32"/>
          <w:szCs w:val="32"/>
          <w:lang w:val="zh-CN"/>
        </w:rPr>
      </w:pPr>
      <w:r>
        <w:rPr>
          <w:rFonts w:hint="eastAsia" w:ascii="仿宋_GB2312" w:hAnsi="宋体" w:eastAsia="仿宋_GB2312" w:cs="宋体"/>
          <w:b/>
          <w:bCs/>
          <w:sz w:val="32"/>
          <w:szCs w:val="32"/>
          <w:lang w:val="zh-CN"/>
        </w:rPr>
        <w:t>第三章  合作协议履行、变更和归档</w:t>
      </w:r>
    </w:p>
    <w:p>
      <w:pPr>
        <w:numPr>
          <w:ilvl w:val="0"/>
          <w:numId w:val="2"/>
        </w:numPr>
        <w:autoSpaceDE w:val="0"/>
        <w:autoSpaceDN w:val="0"/>
        <w:adjustRightInd w:val="0"/>
        <w:snapToGrid w:val="0"/>
        <w:spacing w:line="560" w:lineRule="exact"/>
        <w:ind w:firstLine="640" w:firstLineChars="200"/>
        <w:rPr>
          <w:rFonts w:hint="eastAsia" w:ascii="仿宋_GB2312" w:hAnsi="??_GB2312" w:eastAsia="仿宋_GB2312" w:cs="宋体"/>
          <w:color w:val="000000"/>
          <w:kern w:val="0"/>
          <w:sz w:val="32"/>
          <w:szCs w:val="32"/>
          <w:lang w:val="zh-CN"/>
        </w:rPr>
      </w:pPr>
      <w:r>
        <w:rPr>
          <w:rFonts w:hint="eastAsia" w:ascii="仿宋_GB2312" w:hAnsi="??_GB2312" w:eastAsia="仿宋_GB2312" w:cs="宋体"/>
          <w:color w:val="000000"/>
          <w:kern w:val="0"/>
          <w:sz w:val="32"/>
          <w:szCs w:val="32"/>
          <w:lang w:val="zh-CN"/>
        </w:rPr>
        <w:t xml:space="preserve"> 研究生培养单位严格按照协议约定履行义务，研究生院根据工作职责对合作协议管理施行过程监督。</w:t>
      </w:r>
    </w:p>
    <w:p>
      <w:pPr>
        <w:numPr>
          <w:ilvl w:val="0"/>
          <w:numId w:val="2"/>
        </w:numPr>
        <w:autoSpaceDE w:val="0"/>
        <w:autoSpaceDN w:val="0"/>
        <w:adjustRightInd w:val="0"/>
        <w:snapToGrid w:val="0"/>
        <w:spacing w:line="560" w:lineRule="exact"/>
        <w:ind w:firstLine="640" w:firstLineChars="200"/>
        <w:rPr>
          <w:rFonts w:hint="eastAsia" w:ascii="仿宋_GB2312" w:hAnsi="??_GB2312" w:eastAsia="仿宋_GB2312" w:cs="宋体"/>
          <w:color w:val="000000"/>
          <w:kern w:val="0"/>
          <w:sz w:val="32"/>
          <w:szCs w:val="32"/>
          <w:lang w:val="zh-CN"/>
        </w:rPr>
      </w:pPr>
      <w:r>
        <w:rPr>
          <w:rFonts w:hint="eastAsia" w:ascii="仿宋_GB2312" w:hAnsi="??_GB2312" w:eastAsia="仿宋_GB2312" w:cs="宋体"/>
          <w:color w:val="000000"/>
          <w:kern w:val="0"/>
          <w:sz w:val="32"/>
          <w:szCs w:val="32"/>
          <w:lang w:val="zh-CN"/>
        </w:rPr>
        <w:t xml:space="preserve"> 合作协议履行过程中出现纠纷的，研究生培养单位应当积极处理，并及时分析和查明原因，提出处理方案并及时上报研究生院。无法通过协商解决合作协议纠纷的，研究生院应当在诉讼时效内，及时报请学校同意进入诉讼或仲裁程序。</w:t>
      </w:r>
    </w:p>
    <w:p>
      <w:pPr>
        <w:autoSpaceDE w:val="0"/>
        <w:autoSpaceDN w:val="0"/>
        <w:adjustRightInd w:val="0"/>
        <w:snapToGrid w:val="0"/>
        <w:spacing w:line="560" w:lineRule="exact"/>
        <w:ind w:firstLine="640" w:firstLineChars="200"/>
        <w:rPr>
          <w:rFonts w:hint="eastAsia" w:ascii="仿宋_GB2312" w:hAnsi="??_GB2312" w:eastAsia="仿宋_GB2312" w:cs="宋体"/>
          <w:color w:val="000000"/>
          <w:kern w:val="0"/>
          <w:sz w:val="32"/>
          <w:szCs w:val="32"/>
          <w:lang w:val="zh-CN"/>
        </w:rPr>
      </w:pPr>
      <w:r>
        <w:rPr>
          <w:rFonts w:hint="eastAsia" w:ascii="仿宋_GB2312" w:hAnsi="??_GB2312" w:eastAsia="仿宋_GB2312" w:cs="宋体"/>
          <w:color w:val="000000"/>
          <w:kern w:val="0"/>
          <w:sz w:val="32"/>
          <w:szCs w:val="32"/>
          <w:lang w:val="zh-CN"/>
        </w:rPr>
        <w:t>通过进入诉讼或仲裁程序解决合作协议纠纷的，由研究生院负责处理，相关单位（部门）应予协助。</w:t>
      </w:r>
    </w:p>
    <w:p>
      <w:pPr>
        <w:numPr>
          <w:ilvl w:val="0"/>
          <w:numId w:val="2"/>
        </w:numPr>
        <w:autoSpaceDE w:val="0"/>
        <w:autoSpaceDN w:val="0"/>
        <w:adjustRightInd w:val="0"/>
        <w:snapToGrid w:val="0"/>
        <w:spacing w:line="560" w:lineRule="exact"/>
        <w:ind w:firstLine="640" w:firstLineChars="200"/>
        <w:rPr>
          <w:rFonts w:hint="eastAsia" w:ascii="仿宋_GB2312" w:hAnsi="??_GB2312" w:eastAsia="仿宋_GB2312" w:cs="宋体"/>
          <w:color w:val="000000"/>
          <w:kern w:val="0"/>
          <w:sz w:val="32"/>
          <w:szCs w:val="32"/>
          <w:lang w:val="zh-CN"/>
        </w:rPr>
      </w:pPr>
      <w:r>
        <w:rPr>
          <w:rFonts w:hint="eastAsia" w:ascii="仿宋_GB2312" w:hAnsi="??_GB2312" w:eastAsia="仿宋_GB2312" w:cs="宋体"/>
          <w:color w:val="000000"/>
          <w:kern w:val="0"/>
          <w:sz w:val="32"/>
          <w:szCs w:val="32"/>
          <w:lang w:val="zh-CN"/>
        </w:rPr>
        <w:t>合作协议签署后，确需变更合作协议的，应当签署书面补充协议，并按本细则规定程序进行审批。</w:t>
      </w:r>
    </w:p>
    <w:p>
      <w:pPr>
        <w:numPr>
          <w:ilvl w:val="0"/>
          <w:numId w:val="2"/>
        </w:numPr>
        <w:autoSpaceDE w:val="0"/>
        <w:autoSpaceDN w:val="0"/>
        <w:adjustRightInd w:val="0"/>
        <w:snapToGrid w:val="0"/>
        <w:spacing w:line="560" w:lineRule="exact"/>
        <w:ind w:firstLine="640" w:firstLineChars="200"/>
        <w:rPr>
          <w:rFonts w:hint="eastAsia" w:ascii="仿宋_GB2312" w:hAnsi="??_GB2312" w:eastAsia="仿宋_GB2312" w:cs="宋体"/>
          <w:color w:val="000000"/>
          <w:kern w:val="0"/>
          <w:sz w:val="32"/>
          <w:szCs w:val="32"/>
          <w:lang w:val="zh-CN"/>
        </w:rPr>
      </w:pPr>
      <w:r>
        <w:rPr>
          <w:rFonts w:hint="eastAsia" w:ascii="仿宋_GB2312" w:hAnsi="??_GB2312" w:eastAsia="仿宋_GB2312" w:cs="宋体"/>
          <w:color w:val="000000"/>
          <w:kern w:val="0"/>
          <w:sz w:val="32"/>
          <w:szCs w:val="32"/>
          <w:lang w:val="zh-CN"/>
        </w:rPr>
        <w:t>研究生院依据档案管理规定按年度向档案馆移交合作协议文本，归档以备查验。</w:t>
      </w:r>
    </w:p>
    <w:p>
      <w:pPr>
        <w:numPr>
          <w:ilvl w:val="0"/>
          <w:numId w:val="2"/>
        </w:numPr>
        <w:autoSpaceDE w:val="0"/>
        <w:autoSpaceDN w:val="0"/>
        <w:adjustRightInd w:val="0"/>
        <w:snapToGrid w:val="0"/>
        <w:spacing w:line="560" w:lineRule="exact"/>
        <w:ind w:firstLine="640" w:firstLineChars="200"/>
        <w:rPr>
          <w:rFonts w:hint="eastAsia" w:ascii="仿宋_GB2312" w:hAnsi="??_GB2312" w:eastAsia="仿宋_GB2312" w:cs="宋体"/>
          <w:color w:val="000000"/>
          <w:kern w:val="0"/>
          <w:sz w:val="32"/>
          <w:szCs w:val="32"/>
          <w:lang w:val="zh-CN"/>
        </w:rPr>
      </w:pPr>
      <w:r>
        <w:rPr>
          <w:rFonts w:hint="eastAsia" w:ascii="仿宋_GB2312" w:hAnsi="??_GB2312" w:eastAsia="仿宋_GB2312" w:cs="宋体"/>
          <w:color w:val="000000"/>
          <w:kern w:val="0"/>
          <w:sz w:val="32"/>
          <w:szCs w:val="32"/>
          <w:lang w:val="zh-CN"/>
        </w:rPr>
        <w:t>研究生培养单位不得将所签署的合作协议私自隐匿、截留或拒不归档。</w:t>
      </w:r>
    </w:p>
    <w:p>
      <w:pPr>
        <w:numPr>
          <w:ilvl w:val="0"/>
          <w:numId w:val="2"/>
        </w:numPr>
        <w:autoSpaceDE w:val="0"/>
        <w:autoSpaceDN w:val="0"/>
        <w:adjustRightInd w:val="0"/>
        <w:snapToGrid w:val="0"/>
        <w:spacing w:line="560" w:lineRule="exact"/>
        <w:ind w:firstLine="640" w:firstLineChars="200"/>
        <w:rPr>
          <w:rFonts w:hint="eastAsia" w:ascii="仿宋_GB2312" w:hAnsi="??_GB2312" w:eastAsia="仿宋_GB2312" w:cs="宋体"/>
          <w:color w:val="000000"/>
          <w:kern w:val="0"/>
          <w:sz w:val="32"/>
          <w:szCs w:val="32"/>
          <w:lang w:val="zh-CN"/>
        </w:rPr>
      </w:pPr>
      <w:r>
        <w:rPr>
          <w:rFonts w:hint="eastAsia" w:ascii="仿宋_GB2312" w:hAnsi="??_GB2312" w:eastAsia="仿宋_GB2312" w:cs="宋体"/>
          <w:color w:val="000000"/>
          <w:kern w:val="0"/>
          <w:sz w:val="32"/>
          <w:szCs w:val="32"/>
          <w:lang w:val="zh-CN"/>
        </w:rPr>
        <w:t>合作协议一式</w:t>
      </w:r>
      <w:r>
        <w:rPr>
          <w:rFonts w:hint="eastAsia" w:ascii="仿宋_GB2312" w:hAnsi="??_GB2312" w:eastAsia="仿宋_GB2312" w:cs="宋体"/>
          <w:color w:val="000000"/>
          <w:kern w:val="0"/>
          <w:sz w:val="32"/>
          <w:szCs w:val="32"/>
        </w:rPr>
        <w:t>4</w:t>
      </w:r>
      <w:r>
        <w:rPr>
          <w:rFonts w:hint="eastAsia" w:ascii="仿宋_GB2312" w:hAnsi="??_GB2312" w:eastAsia="仿宋_GB2312" w:cs="宋体"/>
          <w:color w:val="000000"/>
          <w:kern w:val="0"/>
          <w:sz w:val="32"/>
          <w:szCs w:val="32"/>
          <w:lang w:val="zh-CN"/>
        </w:rPr>
        <w:t>份，档案馆、研究生院、研究生培养单位、合作单位各执1份。研究生院保留合作协议正式文本电子版。</w:t>
      </w:r>
    </w:p>
    <w:p>
      <w:pPr>
        <w:spacing w:line="560" w:lineRule="exact"/>
        <w:ind w:firstLine="643" w:firstLineChars="200"/>
        <w:jc w:val="center"/>
        <w:rPr>
          <w:rFonts w:hint="eastAsia" w:ascii="仿宋_GB2312" w:hAnsi="宋体" w:eastAsia="仿宋_GB2312" w:cs="宋体"/>
          <w:b/>
          <w:bCs/>
          <w:sz w:val="32"/>
          <w:szCs w:val="32"/>
          <w:lang w:val="zh-CN"/>
        </w:rPr>
      </w:pPr>
      <w:r>
        <w:rPr>
          <w:rFonts w:hint="eastAsia" w:ascii="仿宋_GB2312" w:hAnsi="宋体" w:eastAsia="仿宋_GB2312" w:cs="宋体"/>
          <w:b/>
          <w:bCs/>
          <w:sz w:val="32"/>
          <w:szCs w:val="32"/>
          <w:lang w:val="zh-CN"/>
        </w:rPr>
        <w:t>第四章  法律责任</w:t>
      </w:r>
    </w:p>
    <w:p>
      <w:pPr>
        <w:numPr>
          <w:ilvl w:val="0"/>
          <w:numId w:val="2"/>
        </w:numPr>
        <w:autoSpaceDE w:val="0"/>
        <w:autoSpaceDN w:val="0"/>
        <w:adjustRightInd w:val="0"/>
        <w:snapToGrid w:val="0"/>
        <w:spacing w:line="560" w:lineRule="exact"/>
        <w:ind w:firstLine="640" w:firstLineChars="200"/>
        <w:rPr>
          <w:rFonts w:hint="eastAsia" w:ascii="仿宋_GB2312" w:hAnsi="??_GB2312" w:eastAsia="仿宋_GB2312" w:cs="宋体"/>
          <w:color w:val="000000"/>
          <w:kern w:val="0"/>
          <w:sz w:val="32"/>
          <w:szCs w:val="32"/>
          <w:lang w:val="zh-CN"/>
        </w:rPr>
      </w:pPr>
      <w:r>
        <w:rPr>
          <w:rFonts w:hint="eastAsia" w:ascii="仿宋_GB2312" w:hAnsi="??_GB2312" w:eastAsia="仿宋_GB2312" w:cs="宋体"/>
          <w:color w:val="000000"/>
          <w:kern w:val="0"/>
          <w:sz w:val="32"/>
          <w:szCs w:val="32"/>
          <w:lang w:val="zh-CN"/>
        </w:rPr>
        <w:t>研究生培养单位是合作协议的第一责任人，对签署的合作协议负责，研究生院对签署的合作协议承担管理责任。</w:t>
      </w:r>
    </w:p>
    <w:p>
      <w:pPr>
        <w:numPr>
          <w:ilvl w:val="0"/>
          <w:numId w:val="2"/>
        </w:numPr>
        <w:autoSpaceDE w:val="0"/>
        <w:autoSpaceDN w:val="0"/>
        <w:adjustRightInd w:val="0"/>
        <w:snapToGrid w:val="0"/>
        <w:spacing w:line="560" w:lineRule="exact"/>
        <w:ind w:firstLine="640" w:firstLineChars="200"/>
        <w:rPr>
          <w:rFonts w:hint="eastAsia" w:ascii="仿宋_GB2312" w:hAnsi="??_GB2312" w:eastAsia="仿宋_GB2312" w:cs="宋体"/>
          <w:color w:val="000000"/>
          <w:kern w:val="0"/>
          <w:sz w:val="32"/>
          <w:szCs w:val="32"/>
          <w:lang w:val="zh-CN"/>
        </w:rPr>
      </w:pPr>
      <w:r>
        <w:rPr>
          <w:rFonts w:hint="eastAsia" w:ascii="仿宋_GB2312" w:hAnsi="??_GB2312" w:eastAsia="仿宋_GB2312" w:cs="宋体"/>
          <w:color w:val="000000"/>
          <w:kern w:val="0"/>
          <w:sz w:val="32"/>
          <w:szCs w:val="32"/>
          <w:lang w:val="zh-CN"/>
        </w:rPr>
        <w:t>有下列情形之一，未给学校造成损失的，对直接责任人或负有领导责任的负责人进行批评教育；给学校造成经济损失的，应由负有责任的当事人承担相应的赔偿责任，并根据情节轻重追究相关责任。</w:t>
      </w:r>
    </w:p>
    <w:p>
      <w:pPr>
        <w:autoSpaceDE w:val="0"/>
        <w:autoSpaceDN w:val="0"/>
        <w:adjustRightInd w:val="0"/>
        <w:snapToGrid w:val="0"/>
        <w:spacing w:line="560" w:lineRule="exact"/>
        <w:ind w:firstLine="640" w:firstLineChars="200"/>
        <w:rPr>
          <w:rFonts w:hint="eastAsia" w:ascii="仿宋_GB2312" w:hAnsi="??_GB2312" w:eastAsia="仿宋_GB2312" w:cs="宋体"/>
          <w:color w:val="000000"/>
          <w:kern w:val="0"/>
          <w:sz w:val="32"/>
          <w:szCs w:val="32"/>
          <w:lang w:val="zh-CN"/>
        </w:rPr>
      </w:pPr>
      <w:r>
        <w:rPr>
          <w:rFonts w:hint="eastAsia" w:ascii="仿宋_GB2312" w:hAnsi="??_GB2312" w:eastAsia="仿宋_GB2312" w:cs="宋体"/>
          <w:color w:val="000000"/>
          <w:kern w:val="0"/>
          <w:sz w:val="32"/>
          <w:szCs w:val="32"/>
          <w:lang w:val="zh-CN"/>
        </w:rPr>
        <w:t>（一）违反程序和规定擅自对外签订合作协议的；</w:t>
      </w:r>
    </w:p>
    <w:p>
      <w:pPr>
        <w:autoSpaceDE w:val="0"/>
        <w:autoSpaceDN w:val="0"/>
        <w:adjustRightInd w:val="0"/>
        <w:snapToGrid w:val="0"/>
        <w:spacing w:line="560" w:lineRule="exact"/>
        <w:ind w:firstLine="640" w:firstLineChars="200"/>
        <w:rPr>
          <w:rFonts w:hint="eastAsia" w:ascii="仿宋_GB2312" w:hAnsi="??_GB2312" w:eastAsia="仿宋_GB2312" w:cs="宋体"/>
          <w:color w:val="000000"/>
          <w:kern w:val="0"/>
          <w:sz w:val="32"/>
          <w:szCs w:val="32"/>
          <w:lang w:val="zh-CN"/>
        </w:rPr>
      </w:pPr>
      <w:r>
        <w:rPr>
          <w:rFonts w:hint="eastAsia" w:ascii="仿宋_GB2312" w:hAnsi="??_GB2312" w:eastAsia="仿宋_GB2312" w:cs="宋体"/>
          <w:color w:val="000000"/>
          <w:kern w:val="0"/>
          <w:sz w:val="32"/>
          <w:szCs w:val="32"/>
          <w:lang w:val="zh-CN"/>
        </w:rPr>
        <w:t>（二）超越学校委托权限签订合作协议的；</w:t>
      </w:r>
    </w:p>
    <w:p>
      <w:pPr>
        <w:autoSpaceDE w:val="0"/>
        <w:autoSpaceDN w:val="0"/>
        <w:adjustRightInd w:val="0"/>
        <w:snapToGrid w:val="0"/>
        <w:spacing w:line="560" w:lineRule="exact"/>
        <w:ind w:firstLine="640" w:firstLineChars="200"/>
        <w:rPr>
          <w:rFonts w:hint="eastAsia" w:ascii="仿宋_GB2312" w:hAnsi="??_GB2312" w:eastAsia="仿宋_GB2312" w:cs="宋体"/>
          <w:color w:val="000000"/>
          <w:kern w:val="0"/>
          <w:sz w:val="32"/>
          <w:szCs w:val="32"/>
          <w:lang w:val="zh-CN"/>
        </w:rPr>
      </w:pPr>
      <w:r>
        <w:rPr>
          <w:rFonts w:hint="eastAsia" w:ascii="仿宋_GB2312" w:hAnsi="??_GB2312" w:eastAsia="仿宋_GB2312" w:cs="宋体"/>
          <w:color w:val="000000"/>
          <w:kern w:val="0"/>
          <w:sz w:val="32"/>
          <w:szCs w:val="32"/>
          <w:lang w:val="zh-CN"/>
        </w:rPr>
        <w:t>（三）应签订书面合作协议但未签订的；</w:t>
      </w:r>
    </w:p>
    <w:p>
      <w:pPr>
        <w:autoSpaceDE w:val="0"/>
        <w:autoSpaceDN w:val="0"/>
        <w:adjustRightInd w:val="0"/>
        <w:snapToGrid w:val="0"/>
        <w:spacing w:line="560" w:lineRule="exact"/>
        <w:ind w:firstLine="640" w:firstLineChars="200"/>
        <w:rPr>
          <w:rFonts w:hint="eastAsia" w:ascii="仿宋_GB2312" w:hAnsi="??_GB2312" w:eastAsia="仿宋_GB2312" w:cs="宋体"/>
          <w:color w:val="000000"/>
          <w:kern w:val="0"/>
          <w:sz w:val="32"/>
          <w:szCs w:val="32"/>
          <w:lang w:val="zh-CN"/>
        </w:rPr>
      </w:pPr>
      <w:r>
        <w:rPr>
          <w:rFonts w:hint="eastAsia" w:ascii="仿宋_GB2312" w:hAnsi="??_GB2312" w:eastAsia="仿宋_GB2312" w:cs="宋体"/>
          <w:color w:val="000000"/>
          <w:kern w:val="0"/>
          <w:sz w:val="32"/>
          <w:szCs w:val="32"/>
          <w:lang w:val="zh-CN"/>
        </w:rPr>
        <w:t>（四）未按本细则的规定履行职责的；</w:t>
      </w:r>
    </w:p>
    <w:p>
      <w:pPr>
        <w:autoSpaceDE w:val="0"/>
        <w:autoSpaceDN w:val="0"/>
        <w:adjustRightInd w:val="0"/>
        <w:snapToGrid w:val="0"/>
        <w:spacing w:line="560" w:lineRule="exact"/>
        <w:ind w:firstLine="640" w:firstLineChars="200"/>
        <w:rPr>
          <w:rFonts w:hint="eastAsia" w:ascii="仿宋_GB2312" w:hAnsi="??_GB2312" w:eastAsia="仿宋_GB2312" w:cs="宋体"/>
          <w:color w:val="000000"/>
          <w:kern w:val="0"/>
          <w:sz w:val="32"/>
          <w:szCs w:val="32"/>
          <w:lang w:val="zh-CN"/>
        </w:rPr>
      </w:pPr>
      <w:r>
        <w:rPr>
          <w:rFonts w:hint="eastAsia" w:ascii="仿宋_GB2312" w:hAnsi="??_GB2312" w:eastAsia="仿宋_GB2312" w:cs="宋体"/>
          <w:color w:val="000000"/>
          <w:kern w:val="0"/>
          <w:sz w:val="32"/>
          <w:szCs w:val="32"/>
          <w:lang w:val="zh-CN"/>
        </w:rPr>
        <w:t>（五）丢失或者擅自销毁、隐匿合作协议或合作协议附件；</w:t>
      </w:r>
    </w:p>
    <w:p>
      <w:pPr>
        <w:autoSpaceDE w:val="0"/>
        <w:autoSpaceDN w:val="0"/>
        <w:adjustRightInd w:val="0"/>
        <w:snapToGrid w:val="0"/>
        <w:spacing w:line="560" w:lineRule="exact"/>
        <w:ind w:firstLine="640" w:firstLineChars="200"/>
        <w:rPr>
          <w:rFonts w:hint="eastAsia" w:ascii="仿宋_GB2312" w:hAnsi="??_GB2312" w:eastAsia="仿宋_GB2312" w:cs="宋体"/>
          <w:color w:val="000000"/>
          <w:kern w:val="0"/>
          <w:sz w:val="32"/>
          <w:szCs w:val="32"/>
          <w:lang w:val="zh-CN"/>
        </w:rPr>
      </w:pPr>
      <w:r>
        <w:rPr>
          <w:rFonts w:hint="eastAsia" w:ascii="仿宋_GB2312" w:hAnsi="??_GB2312" w:eastAsia="仿宋_GB2312" w:cs="宋体"/>
          <w:color w:val="000000"/>
          <w:kern w:val="0"/>
          <w:sz w:val="32"/>
          <w:szCs w:val="32"/>
          <w:lang w:val="zh-CN"/>
        </w:rPr>
        <w:t>（六）在合作协议纠纷的过程中不及时汇报、消极应对或不及时提供必要支持的。</w:t>
      </w:r>
    </w:p>
    <w:p>
      <w:pPr>
        <w:autoSpaceDE w:val="0"/>
        <w:autoSpaceDN w:val="0"/>
        <w:adjustRightInd w:val="0"/>
        <w:snapToGrid w:val="0"/>
        <w:spacing w:line="560" w:lineRule="exact"/>
        <w:ind w:firstLine="643" w:firstLineChars="200"/>
        <w:jc w:val="center"/>
        <w:rPr>
          <w:rFonts w:hint="eastAsia" w:ascii="仿宋_GB2312" w:hAnsi="宋体" w:eastAsia="仿宋_GB2312" w:cs="宋体"/>
          <w:b/>
          <w:bCs/>
          <w:sz w:val="32"/>
          <w:szCs w:val="32"/>
          <w:lang w:val="zh-CN"/>
        </w:rPr>
      </w:pPr>
      <w:r>
        <w:rPr>
          <w:rFonts w:hint="eastAsia" w:ascii="仿宋_GB2312" w:hAnsi="宋体" w:eastAsia="仿宋_GB2312" w:cs="宋体"/>
          <w:b/>
          <w:bCs/>
          <w:sz w:val="32"/>
          <w:szCs w:val="32"/>
          <w:lang w:val="zh-CN"/>
        </w:rPr>
        <w:t>第五章  附则</w:t>
      </w:r>
    </w:p>
    <w:p>
      <w:pPr>
        <w:numPr>
          <w:ilvl w:val="0"/>
          <w:numId w:val="2"/>
        </w:numPr>
        <w:autoSpaceDE w:val="0"/>
        <w:autoSpaceDN w:val="0"/>
        <w:adjustRightInd w:val="0"/>
        <w:snapToGrid w:val="0"/>
        <w:spacing w:line="560" w:lineRule="exact"/>
        <w:ind w:firstLine="640" w:firstLineChars="200"/>
        <w:rPr>
          <w:rFonts w:hint="eastAsia" w:ascii="仿宋_GB2312" w:hAnsi="??_GB2312" w:eastAsia="仿宋_GB2312" w:cs="宋体"/>
          <w:color w:val="000000"/>
          <w:kern w:val="0"/>
          <w:sz w:val="32"/>
          <w:szCs w:val="32"/>
          <w:lang w:val="zh-CN"/>
        </w:rPr>
      </w:pPr>
      <w:r>
        <w:rPr>
          <w:rFonts w:hint="eastAsia" w:ascii="仿宋_GB2312" w:hAnsi="??_GB2312" w:eastAsia="仿宋_GB2312" w:cs="宋体"/>
          <w:color w:val="000000"/>
          <w:kern w:val="0"/>
          <w:sz w:val="32"/>
          <w:szCs w:val="32"/>
          <w:lang w:val="zh-CN"/>
        </w:rPr>
        <w:t xml:space="preserve"> 本细则自公布之日起施行、由研究生院负责解释。</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v9QemMoBAACWAwAADgAAAAAAAAABACAAAAAeAQAAZHJzL2Uyb0Rv&#10;Yy54bWxQSwUGAAAAAAYABgBZAQAAWg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CE2442"/>
    <w:multiLevelType w:val="singleLevel"/>
    <w:tmpl w:val="57CE2442"/>
    <w:lvl w:ilvl="0" w:tentative="0">
      <w:start w:val="1"/>
      <w:numFmt w:val="chineseCounting"/>
      <w:suff w:val="space"/>
      <w:lvlText w:val="第%1条"/>
      <w:lvlJc w:val="left"/>
    </w:lvl>
  </w:abstractNum>
  <w:abstractNum w:abstractNumId="1">
    <w:nsid w:val="57CE6723"/>
    <w:multiLevelType w:val="singleLevel"/>
    <w:tmpl w:val="57CE6723"/>
    <w:lvl w:ilvl="0" w:tentative="0">
      <w:start w:val="1"/>
      <w:numFmt w:val="chineseCounting"/>
      <w:suff w:val="space"/>
      <w:lvlText w:val="第%1章"/>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C6660"/>
    <w:rsid w:val="00002476"/>
    <w:rsid w:val="000310B5"/>
    <w:rsid w:val="00033D46"/>
    <w:rsid w:val="00172A69"/>
    <w:rsid w:val="001A0F74"/>
    <w:rsid w:val="001A19C1"/>
    <w:rsid w:val="001F2D1F"/>
    <w:rsid w:val="002018F8"/>
    <w:rsid w:val="00254A96"/>
    <w:rsid w:val="00315426"/>
    <w:rsid w:val="003C791D"/>
    <w:rsid w:val="003E4F96"/>
    <w:rsid w:val="00437473"/>
    <w:rsid w:val="005159F4"/>
    <w:rsid w:val="00541F0C"/>
    <w:rsid w:val="005B6A97"/>
    <w:rsid w:val="00630CBD"/>
    <w:rsid w:val="00637662"/>
    <w:rsid w:val="006C7554"/>
    <w:rsid w:val="007E19FC"/>
    <w:rsid w:val="00833A08"/>
    <w:rsid w:val="00A31E72"/>
    <w:rsid w:val="00A74A31"/>
    <w:rsid w:val="00A76DAD"/>
    <w:rsid w:val="00B671CE"/>
    <w:rsid w:val="00BB15C4"/>
    <w:rsid w:val="00D274D3"/>
    <w:rsid w:val="00E71B60"/>
    <w:rsid w:val="00E7654C"/>
    <w:rsid w:val="00EA5241"/>
    <w:rsid w:val="0E54164D"/>
    <w:rsid w:val="277C6660"/>
    <w:rsid w:val="56814A22"/>
    <w:rsid w:val="65C16DF7"/>
    <w:rsid w:val="7C494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243</Words>
  <Characters>1388</Characters>
  <Lines>11</Lines>
  <Paragraphs>3</Paragraphs>
  <TotalTime>15</TotalTime>
  <ScaleCrop>false</ScaleCrop>
  <LinksUpToDate>false</LinksUpToDate>
  <CharactersWithSpaces>1628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2017-12-06T07:42:00Z</dcterms:created>
  <dc:creator>Dell</dc:creator>
  <cp:lastModifiedBy>bruce_liu</cp:lastModifiedBy>
  <dcterms:modified xsi:type="dcterms:W3CDTF">2021-11-23T08:22:20Z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8FD953D6D24649AD81E33E726A64F6F6</vt:lpwstr>
  </property>
</Properties>
</file>