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9599" w14:textId="77777777" w:rsidR="00B13979" w:rsidRDefault="00B13979" w:rsidP="00B13979">
      <w:pPr>
        <w:autoSpaceDE w:val="0"/>
        <w:autoSpaceDN w:val="0"/>
        <w:adjustRightInd w:val="0"/>
        <w:spacing w:line="300" w:lineRule="exact"/>
        <w:rPr>
          <w:rFonts w:ascii="仿宋" w:eastAsia="仿宋" w:hAnsi="仿宋" w:cs="仿宋_GB2312" w:hint="eastAsia"/>
          <w:b/>
          <w:sz w:val="30"/>
          <w:szCs w:val="30"/>
        </w:rPr>
      </w:pPr>
      <w:bookmarkStart w:id="0" w:name="_Toc5282"/>
      <w:r>
        <w:rPr>
          <w:rStyle w:val="10"/>
          <w:rFonts w:ascii="仿宋_GB2312" w:eastAsia="仿宋_GB2312" w:hAnsi="仿宋_GB2312" w:cs="仿宋_GB2312" w:hint="eastAsia"/>
          <w:sz w:val="30"/>
          <w:szCs w:val="30"/>
        </w:rPr>
        <w:t>附件1</w:t>
      </w:r>
      <w:bookmarkEnd w:id="0"/>
      <w:r>
        <w:rPr>
          <w:rFonts w:ascii="仿宋" w:eastAsia="仿宋" w:hAnsi="仿宋" w:cs="仿宋_GB2312" w:hint="eastAsia"/>
          <w:b/>
          <w:sz w:val="30"/>
          <w:szCs w:val="30"/>
        </w:rPr>
        <w:t xml:space="preserve">  </w:t>
      </w:r>
    </w:p>
    <w:p w14:paraId="68E5C44E" w14:textId="77777777" w:rsidR="00B13979" w:rsidRDefault="00B13979" w:rsidP="00B13979">
      <w:pPr>
        <w:autoSpaceDE w:val="0"/>
        <w:autoSpaceDN w:val="0"/>
        <w:adjustRightInd w:val="0"/>
        <w:spacing w:line="300" w:lineRule="exact"/>
        <w:rPr>
          <w:rFonts w:ascii="仿宋" w:eastAsia="仿宋" w:hAnsi="仿宋" w:cs="仿宋_GB2312" w:hint="eastAsia"/>
          <w:b/>
          <w:sz w:val="30"/>
          <w:szCs w:val="30"/>
        </w:rPr>
      </w:pPr>
      <w:r>
        <w:rPr>
          <w:rFonts w:ascii="仿宋" w:eastAsia="仿宋" w:hAnsi="仿宋" w:cs="仿宋_GB2312" w:hint="eastAsia"/>
          <w:b/>
          <w:sz w:val="30"/>
          <w:szCs w:val="30"/>
        </w:rPr>
        <w:t xml:space="preserve">   </w:t>
      </w:r>
    </w:p>
    <w:p w14:paraId="51A8C73E" w14:textId="77777777" w:rsidR="00B13979" w:rsidRDefault="00B13979" w:rsidP="00B13979">
      <w:pPr>
        <w:autoSpaceDE w:val="0"/>
        <w:autoSpaceDN w:val="0"/>
        <w:adjustRightInd w:val="0"/>
        <w:spacing w:afterLines="50" w:after="156" w:line="300" w:lineRule="exact"/>
        <w:jc w:val="center"/>
        <w:rPr>
          <w:rFonts w:ascii="仿宋" w:eastAsia="仿宋" w:hAnsi="仿宋" w:cs="仿宋_GB2312" w:hint="eastAsia"/>
          <w:b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b/>
          <w:kern w:val="0"/>
          <w:sz w:val="30"/>
          <w:szCs w:val="30"/>
        </w:rPr>
        <w:t>各学院迎新报到地点安排一览表</w:t>
      </w:r>
    </w:p>
    <w:p w14:paraId="52F07D60" w14:textId="77777777" w:rsidR="00B13979" w:rsidRDefault="00B13979" w:rsidP="00B13979">
      <w:pPr>
        <w:autoSpaceDE w:val="0"/>
        <w:autoSpaceDN w:val="0"/>
        <w:adjustRightInd w:val="0"/>
        <w:spacing w:afterLines="50" w:after="156" w:line="300" w:lineRule="exact"/>
        <w:jc w:val="center"/>
        <w:rPr>
          <w:rFonts w:ascii="仿宋" w:eastAsia="仿宋" w:hAnsi="仿宋" w:cs="仿宋_GB2312" w:hint="eastAsia"/>
          <w:b/>
          <w:sz w:val="30"/>
          <w:szCs w:val="30"/>
        </w:rPr>
      </w:pPr>
    </w:p>
    <w:tbl>
      <w:tblPr>
        <w:tblpPr w:leftFromText="180" w:rightFromText="180" w:vertAnchor="page" w:horzAnchor="page" w:tblpX="771" w:tblpY="2779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3"/>
        <w:gridCol w:w="2751"/>
        <w:gridCol w:w="5028"/>
        <w:gridCol w:w="1908"/>
      </w:tblGrid>
      <w:tr w:rsidR="00B13979" w14:paraId="68A7197A" w14:textId="77777777" w:rsidTr="00384FB8">
        <w:trPr>
          <w:trHeight w:val="584"/>
        </w:trPr>
        <w:tc>
          <w:tcPr>
            <w:tcW w:w="753" w:type="dxa"/>
            <w:vAlign w:val="center"/>
          </w:tcPr>
          <w:p w14:paraId="6F069C45" w14:textId="77777777" w:rsidR="00B13979" w:rsidRDefault="00B13979" w:rsidP="00384FB8">
            <w:pPr>
              <w:widowControl/>
              <w:spacing w:line="300" w:lineRule="exact"/>
              <w:jc w:val="center"/>
              <w:rPr>
                <w:rFonts w:ascii="仿宋" w:eastAsia="仿宋" w:hAnsi="仿宋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kern w:val="0"/>
                <w:sz w:val="24"/>
                <w:szCs w:val="24"/>
              </w:rPr>
              <w:t>学院代码</w:t>
            </w:r>
          </w:p>
        </w:tc>
        <w:tc>
          <w:tcPr>
            <w:tcW w:w="2751" w:type="dxa"/>
            <w:vAlign w:val="center"/>
          </w:tcPr>
          <w:p w14:paraId="6BA5FF72" w14:textId="77777777" w:rsidR="00B13979" w:rsidRDefault="00B13979" w:rsidP="00384FB8">
            <w:pPr>
              <w:widowControl/>
              <w:spacing w:line="300" w:lineRule="exact"/>
              <w:jc w:val="center"/>
              <w:rPr>
                <w:rFonts w:ascii="仿宋" w:eastAsia="仿宋" w:hAnsi="仿宋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5028" w:type="dxa"/>
            <w:vAlign w:val="center"/>
          </w:tcPr>
          <w:p w14:paraId="5A45A655" w14:textId="77777777" w:rsidR="00B13979" w:rsidRDefault="00B13979" w:rsidP="00384FB8">
            <w:pPr>
              <w:widowControl/>
              <w:spacing w:line="300" w:lineRule="exact"/>
              <w:jc w:val="center"/>
              <w:rPr>
                <w:rFonts w:ascii="仿宋" w:eastAsia="仿宋" w:hAnsi="仿宋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1908" w:type="dxa"/>
            <w:vAlign w:val="center"/>
          </w:tcPr>
          <w:p w14:paraId="3D0AF6B4" w14:textId="77777777" w:rsidR="00B13979" w:rsidRDefault="00B13979" w:rsidP="00384FB8">
            <w:pPr>
              <w:widowControl/>
              <w:spacing w:line="300" w:lineRule="exact"/>
              <w:jc w:val="center"/>
              <w:rPr>
                <w:rFonts w:ascii="仿宋" w:eastAsia="仿宋" w:hAnsi="仿宋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</w:tr>
      <w:tr w:rsidR="00B13979" w14:paraId="52C50348" w14:textId="77777777" w:rsidTr="00384FB8">
        <w:trPr>
          <w:trHeight w:val="584"/>
        </w:trPr>
        <w:tc>
          <w:tcPr>
            <w:tcW w:w="753" w:type="dxa"/>
            <w:vAlign w:val="center"/>
          </w:tcPr>
          <w:p w14:paraId="6D893F19" w14:textId="77777777" w:rsidR="00B13979" w:rsidRDefault="00B13979" w:rsidP="00384FB8">
            <w:pPr>
              <w:widowControl/>
              <w:jc w:val="center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001</w:t>
            </w:r>
          </w:p>
        </w:tc>
        <w:tc>
          <w:tcPr>
            <w:tcW w:w="2751" w:type="dxa"/>
            <w:vAlign w:val="center"/>
          </w:tcPr>
          <w:p w14:paraId="4546A3DC" w14:textId="77777777" w:rsidR="00B13979" w:rsidRDefault="00B13979" w:rsidP="00384FB8">
            <w:pPr>
              <w:widowControl/>
              <w:jc w:val="left"/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仪器科学与光电工程学院</w:t>
            </w:r>
          </w:p>
        </w:tc>
        <w:tc>
          <w:tcPr>
            <w:tcW w:w="5028" w:type="dxa"/>
            <w:vAlign w:val="center"/>
          </w:tcPr>
          <w:p w14:paraId="4208F97A" w14:textId="77777777" w:rsidR="00B13979" w:rsidRDefault="00B13979" w:rsidP="00384FB8">
            <w:pPr>
              <w:widowControl/>
              <w:jc w:val="left"/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屯溪路校区科技楼236报告厅</w:t>
            </w:r>
          </w:p>
        </w:tc>
        <w:tc>
          <w:tcPr>
            <w:tcW w:w="1908" w:type="dxa"/>
            <w:vAlign w:val="center"/>
          </w:tcPr>
          <w:p w14:paraId="6D578CE4" w14:textId="77777777" w:rsidR="00B13979" w:rsidRDefault="00B13979" w:rsidP="00384FB8">
            <w:pPr>
              <w:widowControl/>
              <w:jc w:val="center"/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0551-62904629</w:t>
            </w:r>
          </w:p>
        </w:tc>
      </w:tr>
      <w:tr w:rsidR="00B13979" w14:paraId="61051D75" w14:textId="77777777" w:rsidTr="00384FB8">
        <w:trPr>
          <w:trHeight w:val="584"/>
        </w:trPr>
        <w:tc>
          <w:tcPr>
            <w:tcW w:w="753" w:type="dxa"/>
            <w:vAlign w:val="center"/>
          </w:tcPr>
          <w:p w14:paraId="6B1BD61E" w14:textId="77777777" w:rsidR="00B13979" w:rsidRDefault="00B13979" w:rsidP="00384FB8">
            <w:pPr>
              <w:widowControl/>
              <w:jc w:val="center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002</w:t>
            </w:r>
          </w:p>
        </w:tc>
        <w:tc>
          <w:tcPr>
            <w:tcW w:w="2751" w:type="dxa"/>
            <w:vAlign w:val="center"/>
          </w:tcPr>
          <w:p w14:paraId="25F22B7F" w14:textId="77777777" w:rsidR="00B13979" w:rsidRDefault="00B13979" w:rsidP="00384FB8">
            <w:pPr>
              <w:widowControl/>
              <w:jc w:val="left"/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5028" w:type="dxa"/>
            <w:vAlign w:val="center"/>
          </w:tcPr>
          <w:p w14:paraId="567B5E82" w14:textId="77777777" w:rsidR="00B13979" w:rsidRDefault="00B13979" w:rsidP="00384FB8">
            <w:pPr>
              <w:widowControl/>
              <w:jc w:val="left"/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屯溪路校区</w:t>
            </w:r>
            <w:proofErr w:type="gramStart"/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格物楼</w:t>
            </w:r>
            <w:proofErr w:type="gramEnd"/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316多功能厅</w:t>
            </w:r>
          </w:p>
        </w:tc>
        <w:tc>
          <w:tcPr>
            <w:tcW w:w="1908" w:type="dxa"/>
            <w:vAlign w:val="center"/>
          </w:tcPr>
          <w:p w14:paraId="55E583FB" w14:textId="77777777" w:rsidR="00B13979" w:rsidRDefault="00B13979" w:rsidP="00384FB8">
            <w:pPr>
              <w:widowControl/>
              <w:jc w:val="center"/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0551-62919306</w:t>
            </w:r>
          </w:p>
        </w:tc>
      </w:tr>
      <w:tr w:rsidR="00B13979" w14:paraId="35B42F49" w14:textId="77777777" w:rsidTr="00384FB8">
        <w:trPr>
          <w:trHeight w:val="584"/>
        </w:trPr>
        <w:tc>
          <w:tcPr>
            <w:tcW w:w="753" w:type="dxa"/>
            <w:vAlign w:val="center"/>
          </w:tcPr>
          <w:p w14:paraId="1C47F337" w14:textId="77777777" w:rsidR="00B13979" w:rsidRDefault="00B13979" w:rsidP="00384FB8">
            <w:pPr>
              <w:widowControl/>
              <w:jc w:val="center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003</w:t>
            </w:r>
          </w:p>
        </w:tc>
        <w:tc>
          <w:tcPr>
            <w:tcW w:w="2751" w:type="dxa"/>
            <w:vAlign w:val="center"/>
          </w:tcPr>
          <w:p w14:paraId="0F4A3311" w14:textId="77777777" w:rsidR="00B13979" w:rsidRDefault="00B13979" w:rsidP="00384FB8">
            <w:pPr>
              <w:widowControl/>
              <w:jc w:val="left"/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5028" w:type="dxa"/>
            <w:vAlign w:val="center"/>
          </w:tcPr>
          <w:p w14:paraId="2C95BB7D" w14:textId="77777777" w:rsidR="00B13979" w:rsidRDefault="00B13979" w:rsidP="00384FB8">
            <w:pPr>
              <w:widowControl/>
              <w:jc w:val="left"/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屯溪路校区</w:t>
            </w:r>
            <w:proofErr w:type="gramStart"/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材料楼</w:t>
            </w:r>
            <w:proofErr w:type="gramEnd"/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一楼大厅</w:t>
            </w:r>
          </w:p>
        </w:tc>
        <w:tc>
          <w:tcPr>
            <w:tcW w:w="1908" w:type="dxa"/>
            <w:vAlign w:val="center"/>
          </w:tcPr>
          <w:p w14:paraId="0746799D" w14:textId="77777777" w:rsidR="00B13979" w:rsidRDefault="00B13979" w:rsidP="00384FB8">
            <w:pPr>
              <w:widowControl/>
              <w:jc w:val="center"/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0551-62904548</w:t>
            </w:r>
          </w:p>
        </w:tc>
      </w:tr>
      <w:tr w:rsidR="00B13979" w14:paraId="1CE75C91" w14:textId="77777777" w:rsidTr="00384FB8">
        <w:trPr>
          <w:trHeight w:val="584"/>
        </w:trPr>
        <w:tc>
          <w:tcPr>
            <w:tcW w:w="753" w:type="dxa"/>
            <w:vAlign w:val="center"/>
          </w:tcPr>
          <w:p w14:paraId="5C86E6A6" w14:textId="77777777" w:rsidR="00B13979" w:rsidRDefault="00B13979" w:rsidP="00384FB8">
            <w:pPr>
              <w:widowControl/>
              <w:jc w:val="center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004</w:t>
            </w:r>
          </w:p>
        </w:tc>
        <w:tc>
          <w:tcPr>
            <w:tcW w:w="2751" w:type="dxa"/>
            <w:vAlign w:val="center"/>
          </w:tcPr>
          <w:p w14:paraId="3E4B540F" w14:textId="77777777" w:rsidR="00B13979" w:rsidRDefault="00B13979" w:rsidP="00384FB8">
            <w:pPr>
              <w:widowControl/>
              <w:jc w:val="left"/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电气与自动化工程学院</w:t>
            </w:r>
          </w:p>
        </w:tc>
        <w:tc>
          <w:tcPr>
            <w:tcW w:w="5028" w:type="dxa"/>
            <w:vAlign w:val="center"/>
          </w:tcPr>
          <w:p w14:paraId="6AE4908C" w14:textId="77777777" w:rsidR="00B13979" w:rsidRDefault="00B13979" w:rsidP="00384FB8">
            <w:pPr>
              <w:widowControl/>
              <w:jc w:val="left"/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屯溪路校区</w:t>
            </w:r>
            <w:proofErr w:type="gramStart"/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三立苑</w:t>
            </w:r>
            <w:proofErr w:type="gramEnd"/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403室</w:t>
            </w:r>
          </w:p>
        </w:tc>
        <w:tc>
          <w:tcPr>
            <w:tcW w:w="1908" w:type="dxa"/>
            <w:vAlign w:val="center"/>
          </w:tcPr>
          <w:p w14:paraId="5D8A478A" w14:textId="77777777" w:rsidR="00B13979" w:rsidRDefault="00B13979" w:rsidP="00384FB8">
            <w:pPr>
              <w:widowControl/>
              <w:jc w:val="center"/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0551-62901409</w:t>
            </w:r>
          </w:p>
        </w:tc>
      </w:tr>
      <w:tr w:rsidR="00B13979" w14:paraId="40187F71" w14:textId="77777777" w:rsidTr="00384FB8">
        <w:trPr>
          <w:trHeight w:val="584"/>
        </w:trPr>
        <w:tc>
          <w:tcPr>
            <w:tcW w:w="753" w:type="dxa"/>
            <w:vAlign w:val="center"/>
          </w:tcPr>
          <w:p w14:paraId="72D6DB93" w14:textId="77777777" w:rsidR="00B13979" w:rsidRDefault="00B13979" w:rsidP="00384FB8">
            <w:pPr>
              <w:widowControl/>
              <w:jc w:val="center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005</w:t>
            </w:r>
          </w:p>
        </w:tc>
        <w:tc>
          <w:tcPr>
            <w:tcW w:w="2751" w:type="dxa"/>
            <w:vAlign w:val="center"/>
          </w:tcPr>
          <w:p w14:paraId="37B27962" w14:textId="77777777" w:rsidR="00B13979" w:rsidRDefault="00B13979" w:rsidP="00384FB8">
            <w:pPr>
              <w:widowControl/>
              <w:jc w:val="left"/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计算机与信息学院</w:t>
            </w:r>
          </w:p>
        </w:tc>
        <w:tc>
          <w:tcPr>
            <w:tcW w:w="5028" w:type="dxa"/>
            <w:vAlign w:val="center"/>
          </w:tcPr>
          <w:p w14:paraId="54E77C7E" w14:textId="77777777" w:rsidR="00B13979" w:rsidRDefault="00B13979" w:rsidP="00384FB8">
            <w:pPr>
              <w:widowControl/>
              <w:jc w:val="left"/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翡翠湖</w:t>
            </w:r>
            <w:proofErr w:type="gramEnd"/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校区科教楼A座一楼大厅</w:t>
            </w:r>
          </w:p>
        </w:tc>
        <w:tc>
          <w:tcPr>
            <w:tcW w:w="1908" w:type="dxa"/>
            <w:vAlign w:val="center"/>
          </w:tcPr>
          <w:p w14:paraId="4F9FCA16" w14:textId="77777777" w:rsidR="00B13979" w:rsidRDefault="00B13979" w:rsidP="00384FB8">
            <w:pPr>
              <w:widowControl/>
              <w:jc w:val="center"/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0551-62901385</w:t>
            </w:r>
          </w:p>
        </w:tc>
      </w:tr>
      <w:tr w:rsidR="00B13979" w14:paraId="72DADBAC" w14:textId="77777777" w:rsidTr="00384FB8">
        <w:trPr>
          <w:trHeight w:val="584"/>
        </w:trPr>
        <w:tc>
          <w:tcPr>
            <w:tcW w:w="753" w:type="dxa"/>
            <w:vAlign w:val="center"/>
          </w:tcPr>
          <w:p w14:paraId="06DDD68A" w14:textId="77777777" w:rsidR="00B13979" w:rsidRDefault="00B13979" w:rsidP="00384FB8">
            <w:pPr>
              <w:widowControl/>
              <w:jc w:val="center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006</w:t>
            </w:r>
          </w:p>
        </w:tc>
        <w:tc>
          <w:tcPr>
            <w:tcW w:w="2751" w:type="dxa"/>
            <w:vAlign w:val="center"/>
          </w:tcPr>
          <w:p w14:paraId="077C205D" w14:textId="77777777" w:rsidR="00B13979" w:rsidRDefault="00B13979" w:rsidP="00384FB8">
            <w:pPr>
              <w:widowControl/>
              <w:jc w:val="left"/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化学与化工学院</w:t>
            </w:r>
          </w:p>
        </w:tc>
        <w:tc>
          <w:tcPr>
            <w:tcW w:w="5028" w:type="dxa"/>
            <w:vAlign w:val="center"/>
          </w:tcPr>
          <w:p w14:paraId="3FF2340D" w14:textId="77777777" w:rsidR="00B13979" w:rsidRDefault="00B13979" w:rsidP="00384FB8">
            <w:pPr>
              <w:widowControl/>
              <w:jc w:val="left"/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屯溪路校区昇华楼201会议室</w:t>
            </w:r>
          </w:p>
        </w:tc>
        <w:tc>
          <w:tcPr>
            <w:tcW w:w="1908" w:type="dxa"/>
            <w:vAlign w:val="center"/>
          </w:tcPr>
          <w:p w14:paraId="49C3AD44" w14:textId="77777777" w:rsidR="00B13979" w:rsidRDefault="00B13979" w:rsidP="00384FB8">
            <w:pPr>
              <w:widowControl/>
              <w:jc w:val="center"/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0551-62901547</w:t>
            </w:r>
          </w:p>
        </w:tc>
      </w:tr>
      <w:tr w:rsidR="00B13979" w14:paraId="35EF8FB7" w14:textId="77777777" w:rsidTr="00384FB8">
        <w:trPr>
          <w:trHeight w:val="584"/>
        </w:trPr>
        <w:tc>
          <w:tcPr>
            <w:tcW w:w="753" w:type="dxa"/>
            <w:vAlign w:val="center"/>
          </w:tcPr>
          <w:p w14:paraId="512A4ABF" w14:textId="77777777" w:rsidR="00B13979" w:rsidRDefault="00B13979" w:rsidP="00384FB8">
            <w:pPr>
              <w:widowControl/>
              <w:jc w:val="center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007</w:t>
            </w:r>
          </w:p>
        </w:tc>
        <w:tc>
          <w:tcPr>
            <w:tcW w:w="2751" w:type="dxa"/>
            <w:vAlign w:val="center"/>
          </w:tcPr>
          <w:p w14:paraId="5E826590" w14:textId="77777777" w:rsidR="00B13979" w:rsidRDefault="00B13979" w:rsidP="00384FB8">
            <w:pPr>
              <w:widowControl/>
              <w:jc w:val="left"/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土木与水利工程学院</w:t>
            </w:r>
          </w:p>
        </w:tc>
        <w:tc>
          <w:tcPr>
            <w:tcW w:w="5028" w:type="dxa"/>
            <w:vAlign w:val="center"/>
          </w:tcPr>
          <w:p w14:paraId="4B7F3FE5" w14:textId="77777777" w:rsidR="00B13979" w:rsidRDefault="00B13979" w:rsidP="00384FB8">
            <w:pPr>
              <w:widowControl/>
              <w:jc w:val="left"/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屯溪路校区</w:t>
            </w:r>
            <w:proofErr w:type="gramStart"/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纬地楼</w:t>
            </w:r>
            <w:proofErr w:type="gramEnd"/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414会议室</w:t>
            </w:r>
          </w:p>
        </w:tc>
        <w:tc>
          <w:tcPr>
            <w:tcW w:w="1908" w:type="dxa"/>
            <w:vAlign w:val="center"/>
          </w:tcPr>
          <w:p w14:paraId="6BC31452" w14:textId="77777777" w:rsidR="00B13979" w:rsidRDefault="00B13979" w:rsidP="00384FB8">
            <w:pPr>
              <w:widowControl/>
              <w:jc w:val="center"/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0551-62901736</w:t>
            </w:r>
          </w:p>
        </w:tc>
      </w:tr>
      <w:tr w:rsidR="00B13979" w14:paraId="477EA2BD" w14:textId="77777777" w:rsidTr="00384FB8">
        <w:trPr>
          <w:trHeight w:val="584"/>
        </w:trPr>
        <w:tc>
          <w:tcPr>
            <w:tcW w:w="753" w:type="dxa"/>
            <w:vAlign w:val="center"/>
          </w:tcPr>
          <w:p w14:paraId="4269381F" w14:textId="77777777" w:rsidR="00B13979" w:rsidRDefault="00B13979" w:rsidP="00384FB8">
            <w:pPr>
              <w:widowControl/>
              <w:jc w:val="center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008</w:t>
            </w:r>
          </w:p>
        </w:tc>
        <w:tc>
          <w:tcPr>
            <w:tcW w:w="2751" w:type="dxa"/>
            <w:vAlign w:val="center"/>
          </w:tcPr>
          <w:p w14:paraId="599AD287" w14:textId="77777777" w:rsidR="00B13979" w:rsidRDefault="00B13979" w:rsidP="00384FB8">
            <w:pPr>
              <w:widowControl/>
              <w:jc w:val="left"/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建筑与艺术学院</w:t>
            </w:r>
          </w:p>
        </w:tc>
        <w:tc>
          <w:tcPr>
            <w:tcW w:w="5028" w:type="dxa"/>
            <w:vAlign w:val="center"/>
          </w:tcPr>
          <w:p w14:paraId="238B7A02" w14:textId="77777777" w:rsidR="00B13979" w:rsidRDefault="00B13979" w:rsidP="00384FB8">
            <w:pPr>
              <w:widowControl/>
              <w:jc w:val="left"/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翡翠湖</w:t>
            </w:r>
            <w:proofErr w:type="gramEnd"/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校区建筑艺术馆309室</w:t>
            </w:r>
          </w:p>
        </w:tc>
        <w:tc>
          <w:tcPr>
            <w:tcW w:w="1908" w:type="dxa"/>
            <w:vAlign w:val="center"/>
          </w:tcPr>
          <w:p w14:paraId="38D466F5" w14:textId="77777777" w:rsidR="00B13979" w:rsidRDefault="00B13979" w:rsidP="00384FB8">
            <w:pPr>
              <w:widowControl/>
              <w:jc w:val="center"/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0551-63831691</w:t>
            </w:r>
          </w:p>
        </w:tc>
      </w:tr>
      <w:tr w:rsidR="00B13979" w14:paraId="0DD13A1D" w14:textId="77777777" w:rsidTr="00384FB8">
        <w:trPr>
          <w:trHeight w:val="584"/>
        </w:trPr>
        <w:tc>
          <w:tcPr>
            <w:tcW w:w="753" w:type="dxa"/>
            <w:vAlign w:val="center"/>
          </w:tcPr>
          <w:p w14:paraId="60360F6A" w14:textId="77777777" w:rsidR="00B13979" w:rsidRDefault="00B13979" w:rsidP="00384FB8">
            <w:pPr>
              <w:widowControl/>
              <w:jc w:val="center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009</w:t>
            </w:r>
          </w:p>
        </w:tc>
        <w:tc>
          <w:tcPr>
            <w:tcW w:w="2751" w:type="dxa"/>
            <w:vAlign w:val="center"/>
          </w:tcPr>
          <w:p w14:paraId="14FA3EC9" w14:textId="77777777" w:rsidR="00B13979" w:rsidRDefault="00B13979" w:rsidP="00384FB8">
            <w:pPr>
              <w:widowControl/>
              <w:jc w:val="left"/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资源与环境工程学院</w:t>
            </w:r>
          </w:p>
        </w:tc>
        <w:tc>
          <w:tcPr>
            <w:tcW w:w="5028" w:type="dxa"/>
            <w:vAlign w:val="center"/>
          </w:tcPr>
          <w:p w14:paraId="5F47605C" w14:textId="77777777" w:rsidR="00B13979" w:rsidRDefault="00B13979" w:rsidP="00384FB8">
            <w:pPr>
              <w:widowControl/>
              <w:jc w:val="left"/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屯溪路校区</w:t>
            </w:r>
            <w:proofErr w:type="gramStart"/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西教学</w:t>
            </w:r>
            <w:proofErr w:type="gramEnd"/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楼309室</w:t>
            </w:r>
          </w:p>
        </w:tc>
        <w:tc>
          <w:tcPr>
            <w:tcW w:w="1908" w:type="dxa"/>
            <w:vAlign w:val="center"/>
          </w:tcPr>
          <w:p w14:paraId="5048A43B" w14:textId="77777777" w:rsidR="00B13979" w:rsidRDefault="00B13979" w:rsidP="00384FB8">
            <w:pPr>
              <w:widowControl/>
              <w:jc w:val="center"/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0551-62901542</w:t>
            </w:r>
          </w:p>
        </w:tc>
      </w:tr>
      <w:tr w:rsidR="00B13979" w14:paraId="0F078DC1" w14:textId="77777777" w:rsidTr="00384FB8">
        <w:trPr>
          <w:trHeight w:val="584"/>
        </w:trPr>
        <w:tc>
          <w:tcPr>
            <w:tcW w:w="753" w:type="dxa"/>
            <w:vAlign w:val="center"/>
          </w:tcPr>
          <w:p w14:paraId="2EAF135F" w14:textId="77777777" w:rsidR="00B13979" w:rsidRDefault="00B13979" w:rsidP="00384FB8">
            <w:pPr>
              <w:widowControl/>
              <w:jc w:val="center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010</w:t>
            </w:r>
          </w:p>
        </w:tc>
        <w:tc>
          <w:tcPr>
            <w:tcW w:w="2751" w:type="dxa"/>
            <w:vAlign w:val="center"/>
          </w:tcPr>
          <w:p w14:paraId="0D86FD21" w14:textId="77777777" w:rsidR="00B13979" w:rsidRDefault="00B13979" w:rsidP="00384FB8">
            <w:pPr>
              <w:widowControl/>
              <w:jc w:val="left"/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电子科学与应用物理学院</w:t>
            </w:r>
          </w:p>
        </w:tc>
        <w:tc>
          <w:tcPr>
            <w:tcW w:w="5028" w:type="dxa"/>
            <w:vAlign w:val="center"/>
          </w:tcPr>
          <w:p w14:paraId="0EA997C2" w14:textId="77777777" w:rsidR="00B13979" w:rsidRDefault="00B13979" w:rsidP="00384FB8">
            <w:pPr>
              <w:widowControl/>
              <w:jc w:val="left"/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  <w:lang w:bidi="ar"/>
              </w:rPr>
              <w:t>翡翠湖</w:t>
            </w:r>
            <w:proofErr w:type="gramEnd"/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  <w:lang w:bidi="ar"/>
              </w:rPr>
              <w:t>校区科教楼A</w:t>
            </w:r>
            <w:proofErr w:type="gramStart"/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  <w:lang w:bidi="ar"/>
              </w:rPr>
              <w:t>座电物</w:t>
            </w:r>
            <w:proofErr w:type="gramEnd"/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  <w:lang w:bidi="ar"/>
              </w:rPr>
              <w:t>学院1706会议室</w:t>
            </w:r>
          </w:p>
        </w:tc>
        <w:tc>
          <w:tcPr>
            <w:tcW w:w="1908" w:type="dxa"/>
            <w:vAlign w:val="center"/>
          </w:tcPr>
          <w:p w14:paraId="1B2FACDE" w14:textId="77777777" w:rsidR="00B13979" w:rsidRDefault="00B13979" w:rsidP="00384FB8">
            <w:pPr>
              <w:widowControl/>
              <w:jc w:val="center"/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0551-62919109</w:t>
            </w:r>
          </w:p>
        </w:tc>
      </w:tr>
      <w:tr w:rsidR="00B13979" w14:paraId="06E758A3" w14:textId="77777777" w:rsidTr="00384FB8">
        <w:trPr>
          <w:trHeight w:val="584"/>
        </w:trPr>
        <w:tc>
          <w:tcPr>
            <w:tcW w:w="753" w:type="dxa"/>
            <w:vAlign w:val="center"/>
          </w:tcPr>
          <w:p w14:paraId="2FD5D512" w14:textId="77777777" w:rsidR="00B13979" w:rsidRDefault="00B13979" w:rsidP="00384FB8">
            <w:pPr>
              <w:widowControl/>
              <w:jc w:val="center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011</w:t>
            </w:r>
          </w:p>
        </w:tc>
        <w:tc>
          <w:tcPr>
            <w:tcW w:w="2751" w:type="dxa"/>
            <w:vAlign w:val="center"/>
          </w:tcPr>
          <w:p w14:paraId="395BD09B" w14:textId="77777777" w:rsidR="00B13979" w:rsidRDefault="00B13979" w:rsidP="00384FB8">
            <w:pPr>
              <w:widowControl/>
              <w:jc w:val="left"/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5028" w:type="dxa"/>
            <w:vAlign w:val="center"/>
          </w:tcPr>
          <w:p w14:paraId="125EA593" w14:textId="77777777" w:rsidR="00B13979" w:rsidRDefault="00B13979" w:rsidP="00384FB8">
            <w:pPr>
              <w:widowControl/>
              <w:jc w:val="left"/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屯溪路校区管理学院一号楼一楼报告厅</w:t>
            </w:r>
          </w:p>
        </w:tc>
        <w:tc>
          <w:tcPr>
            <w:tcW w:w="1908" w:type="dxa"/>
            <w:vAlign w:val="center"/>
          </w:tcPr>
          <w:p w14:paraId="5402B505" w14:textId="77777777" w:rsidR="00B13979" w:rsidRDefault="00B13979" w:rsidP="00384FB8">
            <w:pPr>
              <w:widowControl/>
              <w:jc w:val="center"/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0551-62904976</w:t>
            </w:r>
          </w:p>
        </w:tc>
      </w:tr>
      <w:tr w:rsidR="00B13979" w14:paraId="281207FF" w14:textId="77777777" w:rsidTr="00384FB8">
        <w:trPr>
          <w:trHeight w:val="584"/>
        </w:trPr>
        <w:tc>
          <w:tcPr>
            <w:tcW w:w="753" w:type="dxa"/>
            <w:vAlign w:val="center"/>
          </w:tcPr>
          <w:p w14:paraId="74401431" w14:textId="77777777" w:rsidR="00B13979" w:rsidRDefault="00B13979" w:rsidP="00384FB8">
            <w:pPr>
              <w:widowControl/>
              <w:jc w:val="center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012</w:t>
            </w:r>
          </w:p>
        </w:tc>
        <w:tc>
          <w:tcPr>
            <w:tcW w:w="2751" w:type="dxa"/>
            <w:vAlign w:val="center"/>
          </w:tcPr>
          <w:p w14:paraId="595397BB" w14:textId="77777777" w:rsidR="00B13979" w:rsidRDefault="00B13979" w:rsidP="00384FB8">
            <w:pPr>
              <w:widowControl/>
              <w:jc w:val="left"/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5028" w:type="dxa"/>
            <w:vAlign w:val="center"/>
          </w:tcPr>
          <w:p w14:paraId="76F0CB8E" w14:textId="77777777" w:rsidR="00B13979" w:rsidRDefault="00B13979" w:rsidP="00384FB8">
            <w:pPr>
              <w:widowControl/>
              <w:jc w:val="left"/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翡翠湖</w:t>
            </w:r>
            <w:proofErr w:type="gramEnd"/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校区建筑艺术馆616室</w:t>
            </w:r>
          </w:p>
        </w:tc>
        <w:tc>
          <w:tcPr>
            <w:tcW w:w="1908" w:type="dxa"/>
            <w:vAlign w:val="center"/>
          </w:tcPr>
          <w:p w14:paraId="0EBDF2A3" w14:textId="77777777" w:rsidR="00B13979" w:rsidRDefault="00B13979" w:rsidP="00384FB8">
            <w:pPr>
              <w:widowControl/>
              <w:jc w:val="center"/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0551-63831226</w:t>
            </w:r>
          </w:p>
        </w:tc>
      </w:tr>
      <w:tr w:rsidR="00B13979" w14:paraId="3CD66E3D" w14:textId="77777777" w:rsidTr="00384FB8">
        <w:trPr>
          <w:trHeight w:val="584"/>
        </w:trPr>
        <w:tc>
          <w:tcPr>
            <w:tcW w:w="753" w:type="dxa"/>
            <w:vAlign w:val="center"/>
          </w:tcPr>
          <w:p w14:paraId="56C97EA1" w14:textId="77777777" w:rsidR="00B13979" w:rsidRDefault="00B13979" w:rsidP="00384FB8">
            <w:pPr>
              <w:widowControl/>
              <w:jc w:val="center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013</w:t>
            </w:r>
          </w:p>
        </w:tc>
        <w:tc>
          <w:tcPr>
            <w:tcW w:w="2751" w:type="dxa"/>
            <w:vAlign w:val="center"/>
          </w:tcPr>
          <w:p w14:paraId="0B0BBAC9" w14:textId="77777777" w:rsidR="00B13979" w:rsidRDefault="00B13979" w:rsidP="00384FB8">
            <w:pPr>
              <w:widowControl/>
              <w:jc w:val="left"/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食品与生物工程学院</w:t>
            </w:r>
          </w:p>
        </w:tc>
        <w:tc>
          <w:tcPr>
            <w:tcW w:w="5028" w:type="dxa"/>
            <w:vAlign w:val="center"/>
          </w:tcPr>
          <w:p w14:paraId="5C0971C2" w14:textId="77777777" w:rsidR="00B13979" w:rsidRDefault="00B13979" w:rsidP="00384FB8">
            <w:pPr>
              <w:widowControl/>
              <w:jc w:val="left"/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翡翠湖</w:t>
            </w:r>
            <w:proofErr w:type="gramEnd"/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校区食品与生物工程学院2楼206会议室</w:t>
            </w:r>
          </w:p>
        </w:tc>
        <w:tc>
          <w:tcPr>
            <w:tcW w:w="1908" w:type="dxa"/>
            <w:vAlign w:val="center"/>
          </w:tcPr>
          <w:p w14:paraId="715DF6EA" w14:textId="77777777" w:rsidR="00B13979" w:rsidRDefault="00B13979" w:rsidP="00384FB8">
            <w:pPr>
              <w:widowControl/>
              <w:jc w:val="center"/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0551-62901675</w:t>
            </w:r>
          </w:p>
        </w:tc>
      </w:tr>
      <w:tr w:rsidR="00B13979" w14:paraId="5650DAF3" w14:textId="77777777" w:rsidTr="00384FB8">
        <w:trPr>
          <w:trHeight w:val="584"/>
        </w:trPr>
        <w:tc>
          <w:tcPr>
            <w:tcW w:w="753" w:type="dxa"/>
            <w:vAlign w:val="center"/>
          </w:tcPr>
          <w:p w14:paraId="094FDE20" w14:textId="77777777" w:rsidR="00B13979" w:rsidRDefault="00B13979" w:rsidP="00384FB8">
            <w:pPr>
              <w:widowControl/>
              <w:jc w:val="center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014</w:t>
            </w:r>
          </w:p>
        </w:tc>
        <w:tc>
          <w:tcPr>
            <w:tcW w:w="2751" w:type="dxa"/>
            <w:vAlign w:val="center"/>
          </w:tcPr>
          <w:p w14:paraId="58091B6F" w14:textId="77777777" w:rsidR="00B13979" w:rsidRDefault="00B13979" w:rsidP="00384FB8">
            <w:pPr>
              <w:widowControl/>
              <w:jc w:val="left"/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5028" w:type="dxa"/>
            <w:vAlign w:val="center"/>
          </w:tcPr>
          <w:p w14:paraId="706E58CC" w14:textId="77777777" w:rsidR="00B13979" w:rsidRDefault="00B13979" w:rsidP="00384FB8">
            <w:pPr>
              <w:widowControl/>
              <w:jc w:val="left"/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翡翠湖</w:t>
            </w:r>
            <w:proofErr w:type="gramEnd"/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校区科教楼B座16楼大厅</w:t>
            </w:r>
          </w:p>
        </w:tc>
        <w:tc>
          <w:tcPr>
            <w:tcW w:w="1908" w:type="dxa"/>
            <w:vAlign w:val="center"/>
          </w:tcPr>
          <w:p w14:paraId="54518464" w14:textId="77777777" w:rsidR="00B13979" w:rsidRDefault="00B13979" w:rsidP="00384FB8">
            <w:pPr>
              <w:widowControl/>
              <w:jc w:val="center"/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0551-63831673</w:t>
            </w:r>
          </w:p>
        </w:tc>
      </w:tr>
      <w:tr w:rsidR="00B13979" w14:paraId="369C879E" w14:textId="77777777" w:rsidTr="00384FB8">
        <w:trPr>
          <w:trHeight w:val="584"/>
        </w:trPr>
        <w:tc>
          <w:tcPr>
            <w:tcW w:w="753" w:type="dxa"/>
            <w:vAlign w:val="center"/>
          </w:tcPr>
          <w:p w14:paraId="76EC8852" w14:textId="77777777" w:rsidR="00B13979" w:rsidRDefault="00B13979" w:rsidP="00384FB8">
            <w:pPr>
              <w:widowControl/>
              <w:jc w:val="center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2751" w:type="dxa"/>
            <w:vAlign w:val="center"/>
          </w:tcPr>
          <w:p w14:paraId="6B36AF24" w14:textId="77777777" w:rsidR="00B13979" w:rsidRDefault="00B13979" w:rsidP="00384FB8">
            <w:pPr>
              <w:widowControl/>
              <w:jc w:val="left"/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5028" w:type="dxa"/>
            <w:vAlign w:val="center"/>
          </w:tcPr>
          <w:p w14:paraId="2BE9F3F0" w14:textId="77777777" w:rsidR="00B13979" w:rsidRDefault="00B13979" w:rsidP="00384FB8">
            <w:pPr>
              <w:widowControl/>
              <w:jc w:val="left"/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翡翠湖</w:t>
            </w:r>
            <w:proofErr w:type="gramEnd"/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校区科教楼A座1510室</w:t>
            </w:r>
          </w:p>
        </w:tc>
        <w:tc>
          <w:tcPr>
            <w:tcW w:w="1908" w:type="dxa"/>
            <w:vAlign w:val="center"/>
          </w:tcPr>
          <w:p w14:paraId="493FFB67" w14:textId="77777777" w:rsidR="00B13979" w:rsidRDefault="00B13979" w:rsidP="00384FB8">
            <w:pPr>
              <w:widowControl/>
              <w:jc w:val="center"/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0551-63831091</w:t>
            </w:r>
          </w:p>
        </w:tc>
      </w:tr>
      <w:tr w:rsidR="00B13979" w14:paraId="4D4755ED" w14:textId="77777777" w:rsidTr="00384FB8">
        <w:trPr>
          <w:trHeight w:val="584"/>
        </w:trPr>
        <w:tc>
          <w:tcPr>
            <w:tcW w:w="753" w:type="dxa"/>
            <w:vAlign w:val="center"/>
          </w:tcPr>
          <w:p w14:paraId="2E0B9323" w14:textId="77777777" w:rsidR="00B13979" w:rsidRDefault="00B13979" w:rsidP="00384FB8">
            <w:pPr>
              <w:widowControl/>
              <w:jc w:val="center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016</w:t>
            </w:r>
          </w:p>
        </w:tc>
        <w:tc>
          <w:tcPr>
            <w:tcW w:w="2751" w:type="dxa"/>
            <w:vAlign w:val="center"/>
          </w:tcPr>
          <w:p w14:paraId="0D187E49" w14:textId="77777777" w:rsidR="00B13979" w:rsidRDefault="00B13979" w:rsidP="00384FB8">
            <w:pPr>
              <w:widowControl/>
              <w:jc w:val="left"/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汽车与交通工程学院</w:t>
            </w:r>
          </w:p>
        </w:tc>
        <w:tc>
          <w:tcPr>
            <w:tcW w:w="5028" w:type="dxa"/>
            <w:vAlign w:val="center"/>
          </w:tcPr>
          <w:p w14:paraId="7FB15E74" w14:textId="77777777" w:rsidR="00B13979" w:rsidRDefault="00B13979" w:rsidP="00384FB8">
            <w:pPr>
              <w:widowControl/>
              <w:jc w:val="left"/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屯溪路校区</w:t>
            </w:r>
            <w:proofErr w:type="gramStart"/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格物楼</w:t>
            </w:r>
            <w:proofErr w:type="gramEnd"/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214多功能厅</w:t>
            </w:r>
          </w:p>
        </w:tc>
        <w:tc>
          <w:tcPr>
            <w:tcW w:w="1908" w:type="dxa"/>
            <w:vAlign w:val="center"/>
          </w:tcPr>
          <w:p w14:paraId="52818139" w14:textId="77777777" w:rsidR="00B13979" w:rsidRDefault="00B13979" w:rsidP="00384FB8">
            <w:pPr>
              <w:widowControl/>
              <w:jc w:val="center"/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0551-62903152</w:t>
            </w:r>
          </w:p>
        </w:tc>
      </w:tr>
      <w:tr w:rsidR="00B13979" w14:paraId="42458A2B" w14:textId="77777777" w:rsidTr="00384FB8">
        <w:trPr>
          <w:trHeight w:val="584"/>
        </w:trPr>
        <w:tc>
          <w:tcPr>
            <w:tcW w:w="753" w:type="dxa"/>
            <w:vAlign w:val="center"/>
          </w:tcPr>
          <w:p w14:paraId="44B8465B" w14:textId="77777777" w:rsidR="00B13979" w:rsidRDefault="00B13979" w:rsidP="00384FB8">
            <w:pPr>
              <w:widowControl/>
              <w:jc w:val="center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017</w:t>
            </w:r>
          </w:p>
        </w:tc>
        <w:tc>
          <w:tcPr>
            <w:tcW w:w="2751" w:type="dxa"/>
            <w:vAlign w:val="center"/>
          </w:tcPr>
          <w:p w14:paraId="6C6FE20E" w14:textId="77777777" w:rsidR="00B13979" w:rsidRDefault="00B13979" w:rsidP="00384FB8">
            <w:pPr>
              <w:widowControl/>
              <w:jc w:val="left"/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5028" w:type="dxa"/>
            <w:vAlign w:val="center"/>
          </w:tcPr>
          <w:p w14:paraId="1B401A7D" w14:textId="77777777" w:rsidR="00B13979" w:rsidRDefault="00B13979" w:rsidP="00384FB8">
            <w:pPr>
              <w:widowControl/>
              <w:jc w:val="left"/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翡翠湖</w:t>
            </w:r>
            <w:proofErr w:type="gramEnd"/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校区科教楼B座1004室</w:t>
            </w:r>
          </w:p>
        </w:tc>
        <w:tc>
          <w:tcPr>
            <w:tcW w:w="1908" w:type="dxa"/>
            <w:vAlign w:val="center"/>
          </w:tcPr>
          <w:p w14:paraId="0544FA5E" w14:textId="77777777" w:rsidR="00B13979" w:rsidRDefault="00B13979" w:rsidP="00384FB8">
            <w:pPr>
              <w:widowControl/>
              <w:jc w:val="center"/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0551-63831815</w:t>
            </w:r>
          </w:p>
        </w:tc>
      </w:tr>
      <w:tr w:rsidR="00B13979" w14:paraId="597CDF0A" w14:textId="77777777" w:rsidTr="00384FB8">
        <w:trPr>
          <w:trHeight w:val="584"/>
        </w:trPr>
        <w:tc>
          <w:tcPr>
            <w:tcW w:w="753" w:type="dxa"/>
            <w:vAlign w:val="center"/>
          </w:tcPr>
          <w:p w14:paraId="00D258EF" w14:textId="77777777" w:rsidR="00B13979" w:rsidRDefault="00B13979" w:rsidP="00384FB8">
            <w:pPr>
              <w:widowControl/>
              <w:jc w:val="center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019</w:t>
            </w:r>
          </w:p>
        </w:tc>
        <w:tc>
          <w:tcPr>
            <w:tcW w:w="2751" w:type="dxa"/>
            <w:vAlign w:val="center"/>
          </w:tcPr>
          <w:p w14:paraId="20AA7CFA" w14:textId="77777777" w:rsidR="00B13979" w:rsidRDefault="00B13979" w:rsidP="00384FB8">
            <w:pPr>
              <w:widowControl/>
              <w:jc w:val="left"/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管理学院MBA/MPA中心</w:t>
            </w:r>
          </w:p>
        </w:tc>
        <w:tc>
          <w:tcPr>
            <w:tcW w:w="5028" w:type="dxa"/>
            <w:vAlign w:val="center"/>
          </w:tcPr>
          <w:p w14:paraId="4789467B" w14:textId="77777777" w:rsidR="00B13979" w:rsidRDefault="00B13979" w:rsidP="00384FB8">
            <w:pPr>
              <w:widowControl/>
              <w:jc w:val="left"/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屯溪路</w:t>
            </w:r>
            <w:proofErr w:type="gramStart"/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校区斛兵礼堂</w:t>
            </w:r>
            <w:proofErr w:type="gramEnd"/>
          </w:p>
        </w:tc>
        <w:tc>
          <w:tcPr>
            <w:tcW w:w="1908" w:type="dxa"/>
            <w:vAlign w:val="center"/>
          </w:tcPr>
          <w:p w14:paraId="7861C2D8" w14:textId="77777777" w:rsidR="00B13979" w:rsidRDefault="00B13979" w:rsidP="00384FB8">
            <w:pPr>
              <w:widowControl/>
              <w:jc w:val="center"/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0551-62904985</w:t>
            </w:r>
          </w:p>
        </w:tc>
      </w:tr>
      <w:tr w:rsidR="00B13979" w14:paraId="5FEB1349" w14:textId="77777777" w:rsidTr="00384FB8">
        <w:trPr>
          <w:trHeight w:val="584"/>
        </w:trPr>
        <w:tc>
          <w:tcPr>
            <w:tcW w:w="753" w:type="dxa"/>
            <w:vAlign w:val="center"/>
          </w:tcPr>
          <w:p w14:paraId="2685652A" w14:textId="77777777" w:rsidR="00B13979" w:rsidRDefault="00B13979" w:rsidP="00384FB8">
            <w:pPr>
              <w:widowControl/>
              <w:jc w:val="center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020</w:t>
            </w:r>
          </w:p>
        </w:tc>
        <w:tc>
          <w:tcPr>
            <w:tcW w:w="2751" w:type="dxa"/>
            <w:vAlign w:val="center"/>
          </w:tcPr>
          <w:p w14:paraId="6686D0A0" w14:textId="77777777" w:rsidR="00B13979" w:rsidRDefault="00B13979" w:rsidP="00384FB8">
            <w:pPr>
              <w:widowControl/>
              <w:jc w:val="left"/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文法学院</w:t>
            </w:r>
          </w:p>
        </w:tc>
        <w:tc>
          <w:tcPr>
            <w:tcW w:w="5028" w:type="dxa"/>
            <w:vAlign w:val="center"/>
          </w:tcPr>
          <w:p w14:paraId="5CFE7831" w14:textId="77777777" w:rsidR="00B13979" w:rsidRDefault="00B13979" w:rsidP="00384FB8">
            <w:pPr>
              <w:widowControl/>
              <w:jc w:val="left"/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屯溪路校区文法学院三楼</w:t>
            </w:r>
          </w:p>
        </w:tc>
        <w:tc>
          <w:tcPr>
            <w:tcW w:w="1908" w:type="dxa"/>
            <w:vAlign w:val="center"/>
          </w:tcPr>
          <w:p w14:paraId="2955E97C" w14:textId="77777777" w:rsidR="00B13979" w:rsidRDefault="00B13979" w:rsidP="00384FB8">
            <w:pPr>
              <w:widowControl/>
              <w:jc w:val="center"/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pacing w:val="-8"/>
                <w:kern w:val="0"/>
                <w:sz w:val="24"/>
                <w:szCs w:val="24"/>
              </w:rPr>
              <w:t>0551-62902512</w:t>
            </w:r>
          </w:p>
        </w:tc>
      </w:tr>
    </w:tbl>
    <w:p w14:paraId="584FBE2C" w14:textId="77777777" w:rsidR="00B13979" w:rsidRDefault="00B13979" w:rsidP="00B13979">
      <w:pPr>
        <w:spacing w:line="500" w:lineRule="exact"/>
        <w:rPr>
          <w:rFonts w:ascii="仿宋" w:eastAsia="仿宋" w:hAnsi="仿宋" w:cs="仿宋_GB2312" w:hint="eastAsia"/>
          <w:b/>
          <w:bCs/>
          <w:sz w:val="30"/>
          <w:szCs w:val="30"/>
        </w:rPr>
      </w:pPr>
      <w:r>
        <w:rPr>
          <w:rFonts w:ascii="仿宋" w:eastAsia="仿宋" w:hAnsi="仿宋" w:cs="仿宋_GB2312" w:hint="eastAsia"/>
          <w:b/>
          <w:bCs/>
          <w:sz w:val="30"/>
          <w:szCs w:val="30"/>
        </w:rPr>
        <w:br w:type="page"/>
      </w:r>
      <w:bookmarkStart w:id="1" w:name="_Toc18240"/>
      <w:r>
        <w:rPr>
          <w:rStyle w:val="10"/>
          <w:rFonts w:ascii="仿宋_GB2312" w:eastAsia="仿宋_GB2312" w:hAnsi="仿宋_GB2312" w:cs="仿宋_GB2312" w:hint="eastAsia"/>
          <w:sz w:val="30"/>
          <w:szCs w:val="30"/>
        </w:rPr>
        <w:lastRenderedPageBreak/>
        <w:t>附件2</w:t>
      </w:r>
      <w:bookmarkEnd w:id="1"/>
      <w:r>
        <w:rPr>
          <w:rFonts w:ascii="仿宋" w:eastAsia="仿宋" w:hAnsi="仿宋" w:cs="仿宋_GB2312" w:hint="eastAsia"/>
          <w:b/>
          <w:bCs/>
          <w:sz w:val="30"/>
          <w:szCs w:val="30"/>
        </w:rPr>
        <w:t xml:space="preserve">             </w:t>
      </w:r>
    </w:p>
    <w:p w14:paraId="063F71FC" w14:textId="77777777" w:rsidR="00B13979" w:rsidRDefault="00B13979" w:rsidP="00B13979">
      <w:pPr>
        <w:spacing w:afterLines="50" w:after="156" w:line="500" w:lineRule="exact"/>
        <w:jc w:val="center"/>
        <w:rPr>
          <w:rFonts w:ascii="仿宋" w:eastAsia="仿宋" w:hAnsi="仿宋" w:cs="仿宋_GB2312" w:hint="eastAsia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b/>
          <w:bCs/>
          <w:sz w:val="30"/>
          <w:szCs w:val="30"/>
        </w:rPr>
        <w:t>学院</w:t>
      </w:r>
      <w:r>
        <w:rPr>
          <w:rFonts w:ascii="仿宋" w:eastAsia="仿宋" w:hAnsi="仿宋" w:cs="仿宋_GB2312" w:hint="eastAsia"/>
          <w:b/>
          <w:bCs/>
          <w:kern w:val="0"/>
          <w:sz w:val="30"/>
          <w:szCs w:val="30"/>
        </w:rPr>
        <w:t>分批报安排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8"/>
        <w:gridCol w:w="1670"/>
        <w:gridCol w:w="5392"/>
      </w:tblGrid>
      <w:tr w:rsidR="00B13979" w14:paraId="3DAD9FCE" w14:textId="77777777" w:rsidTr="00B13979">
        <w:trPr>
          <w:trHeight w:hRule="exact" w:val="624"/>
          <w:jc w:val="center"/>
        </w:trPr>
        <w:tc>
          <w:tcPr>
            <w:tcW w:w="1438" w:type="dxa"/>
            <w:vAlign w:val="center"/>
          </w:tcPr>
          <w:p w14:paraId="4B047569" w14:textId="77777777" w:rsidR="00B13979" w:rsidRDefault="00B13979" w:rsidP="00384FB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kern w:val="0"/>
                <w:sz w:val="24"/>
                <w:szCs w:val="24"/>
              </w:rPr>
              <w:t>校区</w:t>
            </w:r>
          </w:p>
        </w:tc>
        <w:tc>
          <w:tcPr>
            <w:tcW w:w="1670" w:type="dxa"/>
            <w:vAlign w:val="center"/>
          </w:tcPr>
          <w:p w14:paraId="05192513" w14:textId="77777777" w:rsidR="00B13979" w:rsidRDefault="00B13979" w:rsidP="00384FB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kern w:val="0"/>
                <w:sz w:val="24"/>
                <w:szCs w:val="24"/>
              </w:rPr>
              <w:t>报到时间</w:t>
            </w:r>
          </w:p>
        </w:tc>
        <w:tc>
          <w:tcPr>
            <w:tcW w:w="5392" w:type="dxa"/>
            <w:vAlign w:val="center"/>
          </w:tcPr>
          <w:p w14:paraId="30AFFAE8" w14:textId="77777777" w:rsidR="00B13979" w:rsidRDefault="00B13979" w:rsidP="00384FB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kern w:val="0"/>
                <w:sz w:val="24"/>
                <w:szCs w:val="24"/>
              </w:rPr>
              <w:t>学院名称</w:t>
            </w:r>
          </w:p>
        </w:tc>
      </w:tr>
      <w:tr w:rsidR="00B13979" w14:paraId="58172938" w14:textId="77777777" w:rsidTr="00B13979">
        <w:trPr>
          <w:trHeight w:hRule="exact" w:val="624"/>
          <w:jc w:val="center"/>
        </w:trPr>
        <w:tc>
          <w:tcPr>
            <w:tcW w:w="1438" w:type="dxa"/>
            <w:vMerge w:val="restart"/>
            <w:vAlign w:val="center"/>
          </w:tcPr>
          <w:p w14:paraId="48D86EB6" w14:textId="77777777" w:rsidR="00B13979" w:rsidRDefault="00B13979" w:rsidP="00384FB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屯溪路校区</w:t>
            </w:r>
          </w:p>
        </w:tc>
        <w:tc>
          <w:tcPr>
            <w:tcW w:w="1670" w:type="dxa"/>
            <w:vMerge w:val="restart"/>
            <w:vAlign w:val="center"/>
          </w:tcPr>
          <w:p w14:paraId="321C23E5" w14:textId="77777777" w:rsidR="00B13979" w:rsidRDefault="00B13979" w:rsidP="00384FB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2021年9月</w:t>
            </w:r>
            <w:r>
              <w:rPr>
                <w:rFonts w:ascii="仿宋" w:eastAsia="仿宋" w:hAnsi="仿宋" w:cs="仿宋_GB2312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5392" w:type="dxa"/>
            <w:vAlign w:val="center"/>
          </w:tcPr>
          <w:p w14:paraId="7C99D19E" w14:textId="77777777" w:rsidR="00B13979" w:rsidRDefault="00B13979" w:rsidP="00384FB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仪器科学与光电工程学院</w:t>
            </w:r>
          </w:p>
        </w:tc>
      </w:tr>
      <w:tr w:rsidR="00B13979" w14:paraId="741C9D6E" w14:textId="77777777" w:rsidTr="00B13979">
        <w:trPr>
          <w:trHeight w:hRule="exact" w:val="624"/>
          <w:jc w:val="center"/>
        </w:trPr>
        <w:tc>
          <w:tcPr>
            <w:tcW w:w="1438" w:type="dxa"/>
            <w:vMerge/>
            <w:vAlign w:val="center"/>
          </w:tcPr>
          <w:p w14:paraId="0B953B50" w14:textId="77777777" w:rsidR="00B13979" w:rsidRDefault="00B13979" w:rsidP="00384FB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14:paraId="77112A1A" w14:textId="77777777" w:rsidR="00B13979" w:rsidRDefault="00B13979" w:rsidP="00384FB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5392" w:type="dxa"/>
            <w:vAlign w:val="center"/>
          </w:tcPr>
          <w:p w14:paraId="68891091" w14:textId="77777777" w:rsidR="00B13979" w:rsidRDefault="00B13979" w:rsidP="00384FB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机械工程学院</w:t>
            </w:r>
          </w:p>
        </w:tc>
      </w:tr>
      <w:tr w:rsidR="00B13979" w14:paraId="069C3306" w14:textId="77777777" w:rsidTr="00B13979">
        <w:trPr>
          <w:trHeight w:hRule="exact" w:val="624"/>
          <w:jc w:val="center"/>
        </w:trPr>
        <w:tc>
          <w:tcPr>
            <w:tcW w:w="1438" w:type="dxa"/>
            <w:vMerge/>
            <w:vAlign w:val="center"/>
          </w:tcPr>
          <w:p w14:paraId="08D06985" w14:textId="77777777" w:rsidR="00B13979" w:rsidRDefault="00B13979" w:rsidP="00384FB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14:paraId="3E6CBDCD" w14:textId="77777777" w:rsidR="00B13979" w:rsidRDefault="00B13979" w:rsidP="00384FB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5392" w:type="dxa"/>
            <w:vAlign w:val="center"/>
          </w:tcPr>
          <w:p w14:paraId="6CBA3AEF" w14:textId="77777777" w:rsidR="00B13979" w:rsidRDefault="00B13979" w:rsidP="00384FB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材料科学与工程学院</w:t>
            </w:r>
          </w:p>
        </w:tc>
      </w:tr>
      <w:tr w:rsidR="00B13979" w14:paraId="4BEBF195" w14:textId="77777777" w:rsidTr="00B13979">
        <w:trPr>
          <w:trHeight w:hRule="exact" w:val="624"/>
          <w:jc w:val="center"/>
        </w:trPr>
        <w:tc>
          <w:tcPr>
            <w:tcW w:w="1438" w:type="dxa"/>
            <w:vMerge/>
            <w:vAlign w:val="center"/>
          </w:tcPr>
          <w:p w14:paraId="315E200F" w14:textId="77777777" w:rsidR="00B13979" w:rsidRDefault="00B13979" w:rsidP="00384FB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14:paraId="03009FBE" w14:textId="77777777" w:rsidR="00B13979" w:rsidRDefault="00B13979" w:rsidP="00384FB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5392" w:type="dxa"/>
            <w:vAlign w:val="center"/>
          </w:tcPr>
          <w:p w14:paraId="49FCE9A8" w14:textId="77777777" w:rsidR="00B13979" w:rsidRDefault="00B13979" w:rsidP="00384FB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电气与自动化工程学院</w:t>
            </w:r>
          </w:p>
        </w:tc>
      </w:tr>
      <w:tr w:rsidR="00B13979" w14:paraId="7E27587C" w14:textId="77777777" w:rsidTr="00B13979">
        <w:trPr>
          <w:trHeight w:hRule="exact" w:val="624"/>
          <w:jc w:val="center"/>
        </w:trPr>
        <w:tc>
          <w:tcPr>
            <w:tcW w:w="1438" w:type="dxa"/>
            <w:vMerge/>
            <w:vAlign w:val="center"/>
          </w:tcPr>
          <w:p w14:paraId="359FB3DA" w14:textId="77777777" w:rsidR="00B13979" w:rsidRDefault="00B13979" w:rsidP="00384FB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14:paraId="4AC37A0D" w14:textId="77777777" w:rsidR="00B13979" w:rsidRDefault="00B13979" w:rsidP="00384FB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5392" w:type="dxa"/>
            <w:vAlign w:val="center"/>
          </w:tcPr>
          <w:p w14:paraId="482E25FB" w14:textId="77777777" w:rsidR="00B13979" w:rsidRDefault="00B13979" w:rsidP="00384FB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资源与环境工程学院</w:t>
            </w:r>
          </w:p>
        </w:tc>
      </w:tr>
      <w:tr w:rsidR="00B13979" w14:paraId="063D62AB" w14:textId="77777777" w:rsidTr="00B13979">
        <w:trPr>
          <w:trHeight w:hRule="exact" w:val="624"/>
          <w:jc w:val="center"/>
        </w:trPr>
        <w:tc>
          <w:tcPr>
            <w:tcW w:w="1438" w:type="dxa"/>
            <w:vMerge/>
            <w:vAlign w:val="center"/>
          </w:tcPr>
          <w:p w14:paraId="467A7BCA" w14:textId="77777777" w:rsidR="00B13979" w:rsidRDefault="00B13979" w:rsidP="00384FB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  <w:vAlign w:val="center"/>
          </w:tcPr>
          <w:p w14:paraId="63EBE034" w14:textId="77777777" w:rsidR="00B13979" w:rsidRDefault="00B13979" w:rsidP="00384FB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2021年9月</w:t>
            </w:r>
            <w:r>
              <w:rPr>
                <w:rFonts w:ascii="仿宋" w:eastAsia="仿宋" w:hAnsi="仿宋" w:cs="仿宋_GB2312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5392" w:type="dxa"/>
            <w:vAlign w:val="center"/>
          </w:tcPr>
          <w:p w14:paraId="6B051357" w14:textId="77777777" w:rsidR="00B13979" w:rsidRDefault="00B13979" w:rsidP="00384FB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化学与化工学院</w:t>
            </w:r>
          </w:p>
        </w:tc>
      </w:tr>
      <w:tr w:rsidR="00B13979" w14:paraId="5E0803DA" w14:textId="77777777" w:rsidTr="00B13979">
        <w:trPr>
          <w:trHeight w:hRule="exact" w:val="624"/>
          <w:jc w:val="center"/>
        </w:trPr>
        <w:tc>
          <w:tcPr>
            <w:tcW w:w="1438" w:type="dxa"/>
            <w:vMerge/>
            <w:vAlign w:val="center"/>
          </w:tcPr>
          <w:p w14:paraId="7BFEDF35" w14:textId="77777777" w:rsidR="00B13979" w:rsidRDefault="00B13979" w:rsidP="00384FB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14:paraId="7BC5F115" w14:textId="77777777" w:rsidR="00B13979" w:rsidRDefault="00B13979" w:rsidP="00384FB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5392" w:type="dxa"/>
            <w:vAlign w:val="center"/>
          </w:tcPr>
          <w:p w14:paraId="73BEA424" w14:textId="77777777" w:rsidR="00B13979" w:rsidRDefault="00B13979" w:rsidP="00384FB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土木与水利工程学院</w:t>
            </w:r>
          </w:p>
        </w:tc>
      </w:tr>
      <w:tr w:rsidR="00B13979" w14:paraId="15D63495" w14:textId="77777777" w:rsidTr="00B13979">
        <w:trPr>
          <w:trHeight w:hRule="exact" w:val="624"/>
          <w:jc w:val="center"/>
        </w:trPr>
        <w:tc>
          <w:tcPr>
            <w:tcW w:w="1438" w:type="dxa"/>
            <w:vMerge/>
            <w:vAlign w:val="center"/>
          </w:tcPr>
          <w:p w14:paraId="7488B73B" w14:textId="77777777" w:rsidR="00B13979" w:rsidRDefault="00B13979" w:rsidP="00384FB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14:paraId="3BEA47FF" w14:textId="77777777" w:rsidR="00B13979" w:rsidRDefault="00B13979" w:rsidP="00384FB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5392" w:type="dxa"/>
            <w:vAlign w:val="center"/>
          </w:tcPr>
          <w:p w14:paraId="25D8DB54" w14:textId="77777777" w:rsidR="00B13979" w:rsidRDefault="00B13979" w:rsidP="00384FB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管理学院</w:t>
            </w:r>
          </w:p>
        </w:tc>
      </w:tr>
      <w:tr w:rsidR="00B13979" w14:paraId="6824DC1B" w14:textId="77777777" w:rsidTr="00B13979">
        <w:trPr>
          <w:trHeight w:hRule="exact" w:val="624"/>
          <w:jc w:val="center"/>
        </w:trPr>
        <w:tc>
          <w:tcPr>
            <w:tcW w:w="1438" w:type="dxa"/>
            <w:vMerge/>
            <w:vAlign w:val="center"/>
          </w:tcPr>
          <w:p w14:paraId="55ABE4B6" w14:textId="77777777" w:rsidR="00B13979" w:rsidRDefault="00B13979" w:rsidP="00384FB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14:paraId="3E71F6E1" w14:textId="77777777" w:rsidR="00B13979" w:rsidRDefault="00B13979" w:rsidP="00384FB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5392" w:type="dxa"/>
            <w:vAlign w:val="center"/>
          </w:tcPr>
          <w:p w14:paraId="3518EAA2" w14:textId="77777777" w:rsidR="00B13979" w:rsidRDefault="00B13979" w:rsidP="00384FB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汽车与交通工程学院</w:t>
            </w:r>
          </w:p>
        </w:tc>
      </w:tr>
      <w:tr w:rsidR="00B13979" w14:paraId="193C7891" w14:textId="77777777" w:rsidTr="00B13979">
        <w:trPr>
          <w:trHeight w:hRule="exact" w:val="624"/>
          <w:jc w:val="center"/>
        </w:trPr>
        <w:tc>
          <w:tcPr>
            <w:tcW w:w="1438" w:type="dxa"/>
            <w:vMerge/>
            <w:vAlign w:val="center"/>
          </w:tcPr>
          <w:p w14:paraId="691CEC2C" w14:textId="77777777" w:rsidR="00B13979" w:rsidRDefault="00B13979" w:rsidP="00384FB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14:paraId="159D3133" w14:textId="77777777" w:rsidR="00B13979" w:rsidRDefault="00B13979" w:rsidP="00384FB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5392" w:type="dxa"/>
            <w:vAlign w:val="center"/>
          </w:tcPr>
          <w:p w14:paraId="4A752381" w14:textId="77777777" w:rsidR="00B13979" w:rsidRDefault="00B13979" w:rsidP="00384FB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管理学院MBAMPA中心</w:t>
            </w:r>
          </w:p>
        </w:tc>
      </w:tr>
      <w:tr w:rsidR="00B13979" w14:paraId="5AE904A8" w14:textId="77777777" w:rsidTr="00B13979">
        <w:trPr>
          <w:trHeight w:hRule="exact" w:val="624"/>
          <w:jc w:val="center"/>
        </w:trPr>
        <w:tc>
          <w:tcPr>
            <w:tcW w:w="1438" w:type="dxa"/>
            <w:vMerge/>
            <w:vAlign w:val="center"/>
          </w:tcPr>
          <w:p w14:paraId="3FEA1822" w14:textId="77777777" w:rsidR="00B13979" w:rsidRDefault="00B13979" w:rsidP="00384FB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14:paraId="12ACB8CE" w14:textId="77777777" w:rsidR="00B13979" w:rsidRDefault="00B13979" w:rsidP="00384FB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5392" w:type="dxa"/>
            <w:vAlign w:val="center"/>
          </w:tcPr>
          <w:p w14:paraId="073A7242" w14:textId="77777777" w:rsidR="00B13979" w:rsidRDefault="00B13979" w:rsidP="00384FB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文法学院</w:t>
            </w:r>
          </w:p>
        </w:tc>
      </w:tr>
      <w:tr w:rsidR="00B13979" w14:paraId="5CEE3458" w14:textId="77777777" w:rsidTr="00B13979">
        <w:trPr>
          <w:trHeight w:hRule="exact" w:val="624"/>
          <w:jc w:val="center"/>
        </w:trPr>
        <w:tc>
          <w:tcPr>
            <w:tcW w:w="1438" w:type="dxa"/>
            <w:vMerge w:val="restart"/>
            <w:vAlign w:val="center"/>
          </w:tcPr>
          <w:p w14:paraId="38647720" w14:textId="77777777" w:rsidR="00B13979" w:rsidRDefault="00B13979" w:rsidP="00384FB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翡翠湖</w:t>
            </w:r>
            <w:proofErr w:type="gramEnd"/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校区</w:t>
            </w:r>
          </w:p>
        </w:tc>
        <w:tc>
          <w:tcPr>
            <w:tcW w:w="1670" w:type="dxa"/>
            <w:vMerge w:val="restart"/>
            <w:vAlign w:val="center"/>
          </w:tcPr>
          <w:p w14:paraId="013AD527" w14:textId="77777777" w:rsidR="00B13979" w:rsidRDefault="00B13979" w:rsidP="00384FB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2021年9月</w:t>
            </w:r>
            <w:r>
              <w:rPr>
                <w:rFonts w:ascii="仿宋" w:eastAsia="仿宋" w:hAnsi="仿宋" w:cs="仿宋_GB2312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5392" w:type="dxa"/>
            <w:vAlign w:val="center"/>
          </w:tcPr>
          <w:p w14:paraId="490FFA6E" w14:textId="77777777" w:rsidR="00B13979" w:rsidRDefault="00B13979" w:rsidP="00384FB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计算机与信息学院</w:t>
            </w:r>
          </w:p>
        </w:tc>
      </w:tr>
      <w:tr w:rsidR="00B13979" w14:paraId="0C43D6C1" w14:textId="77777777" w:rsidTr="00B13979">
        <w:trPr>
          <w:trHeight w:hRule="exact" w:val="624"/>
          <w:jc w:val="center"/>
        </w:trPr>
        <w:tc>
          <w:tcPr>
            <w:tcW w:w="1438" w:type="dxa"/>
            <w:vMerge/>
            <w:vAlign w:val="center"/>
          </w:tcPr>
          <w:p w14:paraId="395AF9A6" w14:textId="77777777" w:rsidR="00B13979" w:rsidRDefault="00B13979" w:rsidP="00384FB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14:paraId="72281B6F" w14:textId="77777777" w:rsidR="00B13979" w:rsidRDefault="00B13979" w:rsidP="00384FB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5392" w:type="dxa"/>
            <w:vAlign w:val="center"/>
          </w:tcPr>
          <w:p w14:paraId="07B17221" w14:textId="77777777" w:rsidR="00B13979" w:rsidRDefault="00B13979" w:rsidP="00384FB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建筑与艺术学院</w:t>
            </w:r>
          </w:p>
        </w:tc>
      </w:tr>
      <w:tr w:rsidR="00B13979" w14:paraId="17733533" w14:textId="77777777" w:rsidTr="00B13979">
        <w:trPr>
          <w:trHeight w:hRule="exact" w:val="624"/>
          <w:jc w:val="center"/>
        </w:trPr>
        <w:tc>
          <w:tcPr>
            <w:tcW w:w="1438" w:type="dxa"/>
            <w:vMerge/>
            <w:vAlign w:val="center"/>
          </w:tcPr>
          <w:p w14:paraId="21925A12" w14:textId="77777777" w:rsidR="00B13979" w:rsidRDefault="00B13979" w:rsidP="00384FB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14:paraId="0696219C" w14:textId="77777777" w:rsidR="00B13979" w:rsidRDefault="00B13979" w:rsidP="00384FB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5392" w:type="dxa"/>
            <w:vAlign w:val="center"/>
          </w:tcPr>
          <w:p w14:paraId="48941292" w14:textId="77777777" w:rsidR="00B13979" w:rsidRDefault="00B13979" w:rsidP="00384FB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电子科学与应用物理学院</w:t>
            </w:r>
          </w:p>
        </w:tc>
      </w:tr>
      <w:tr w:rsidR="00B13979" w14:paraId="410B7143" w14:textId="77777777" w:rsidTr="00B13979">
        <w:trPr>
          <w:trHeight w:hRule="exact" w:val="624"/>
          <w:jc w:val="center"/>
        </w:trPr>
        <w:tc>
          <w:tcPr>
            <w:tcW w:w="1438" w:type="dxa"/>
            <w:vMerge/>
            <w:vAlign w:val="center"/>
          </w:tcPr>
          <w:p w14:paraId="39CC94BC" w14:textId="77777777" w:rsidR="00B13979" w:rsidRDefault="00B13979" w:rsidP="00384FB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  <w:vAlign w:val="center"/>
          </w:tcPr>
          <w:p w14:paraId="7872B467" w14:textId="77777777" w:rsidR="00B13979" w:rsidRDefault="00B13979" w:rsidP="00384FB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2021年9月</w:t>
            </w:r>
            <w:r>
              <w:rPr>
                <w:rFonts w:ascii="仿宋" w:eastAsia="仿宋" w:hAnsi="仿宋" w:cs="仿宋_GB2312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5392" w:type="dxa"/>
            <w:vAlign w:val="center"/>
          </w:tcPr>
          <w:p w14:paraId="637FD7E4" w14:textId="77777777" w:rsidR="00B13979" w:rsidRDefault="00B13979" w:rsidP="00384FB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马克思主义学院</w:t>
            </w:r>
          </w:p>
        </w:tc>
      </w:tr>
      <w:tr w:rsidR="00B13979" w14:paraId="5E80E8B0" w14:textId="77777777" w:rsidTr="00B13979">
        <w:trPr>
          <w:trHeight w:hRule="exact" w:val="624"/>
          <w:jc w:val="center"/>
        </w:trPr>
        <w:tc>
          <w:tcPr>
            <w:tcW w:w="1438" w:type="dxa"/>
            <w:vMerge/>
            <w:vAlign w:val="center"/>
          </w:tcPr>
          <w:p w14:paraId="6F050089" w14:textId="77777777" w:rsidR="00B13979" w:rsidRDefault="00B13979" w:rsidP="00384FB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14:paraId="2DF288DF" w14:textId="77777777" w:rsidR="00B13979" w:rsidRDefault="00B13979" w:rsidP="00384FB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5392" w:type="dxa"/>
            <w:vAlign w:val="center"/>
          </w:tcPr>
          <w:p w14:paraId="4C79ABA7" w14:textId="77777777" w:rsidR="00B13979" w:rsidRDefault="00B13979" w:rsidP="00384FB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食品与生物工程学院</w:t>
            </w:r>
          </w:p>
        </w:tc>
      </w:tr>
      <w:tr w:rsidR="00B13979" w14:paraId="1C5F23AC" w14:textId="77777777" w:rsidTr="00B13979">
        <w:trPr>
          <w:trHeight w:hRule="exact" w:val="624"/>
          <w:jc w:val="center"/>
        </w:trPr>
        <w:tc>
          <w:tcPr>
            <w:tcW w:w="1438" w:type="dxa"/>
            <w:vMerge/>
            <w:vAlign w:val="center"/>
          </w:tcPr>
          <w:p w14:paraId="126B8CA5" w14:textId="77777777" w:rsidR="00B13979" w:rsidRDefault="00B13979" w:rsidP="00384FB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14:paraId="42FF4E36" w14:textId="77777777" w:rsidR="00B13979" w:rsidRDefault="00B13979" w:rsidP="00384FB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5392" w:type="dxa"/>
            <w:vAlign w:val="center"/>
          </w:tcPr>
          <w:p w14:paraId="57685744" w14:textId="77777777" w:rsidR="00B13979" w:rsidRDefault="00B13979" w:rsidP="00384FB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数学学院</w:t>
            </w:r>
          </w:p>
        </w:tc>
      </w:tr>
      <w:tr w:rsidR="00B13979" w14:paraId="53CD7C06" w14:textId="77777777" w:rsidTr="00B13979">
        <w:trPr>
          <w:trHeight w:hRule="exact" w:val="624"/>
          <w:jc w:val="center"/>
        </w:trPr>
        <w:tc>
          <w:tcPr>
            <w:tcW w:w="1438" w:type="dxa"/>
            <w:vMerge/>
            <w:vAlign w:val="center"/>
          </w:tcPr>
          <w:p w14:paraId="08E83B27" w14:textId="77777777" w:rsidR="00B13979" w:rsidRDefault="00B13979" w:rsidP="00384FB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_GB2312" w:hint="eastAsia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670" w:type="dxa"/>
            <w:vMerge/>
            <w:vAlign w:val="center"/>
          </w:tcPr>
          <w:p w14:paraId="50320D73" w14:textId="77777777" w:rsidR="00B13979" w:rsidRDefault="00B13979" w:rsidP="00384FB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_GB2312" w:hint="eastAsia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5392" w:type="dxa"/>
            <w:vAlign w:val="center"/>
          </w:tcPr>
          <w:p w14:paraId="2B3ADD27" w14:textId="77777777" w:rsidR="00B13979" w:rsidRDefault="00B13979" w:rsidP="00384FB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外国语学院</w:t>
            </w:r>
          </w:p>
        </w:tc>
      </w:tr>
      <w:tr w:rsidR="00B13979" w14:paraId="5C7EB3A9" w14:textId="77777777" w:rsidTr="00B13979">
        <w:trPr>
          <w:trHeight w:hRule="exact" w:val="624"/>
          <w:jc w:val="center"/>
        </w:trPr>
        <w:tc>
          <w:tcPr>
            <w:tcW w:w="1438" w:type="dxa"/>
            <w:vMerge/>
            <w:vAlign w:val="center"/>
          </w:tcPr>
          <w:p w14:paraId="0D1BC548" w14:textId="77777777" w:rsidR="00B13979" w:rsidRDefault="00B13979" w:rsidP="00384FB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_GB2312" w:hint="eastAsia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670" w:type="dxa"/>
            <w:vMerge/>
            <w:vAlign w:val="center"/>
          </w:tcPr>
          <w:p w14:paraId="7D6C0497" w14:textId="77777777" w:rsidR="00B13979" w:rsidRDefault="00B13979" w:rsidP="00384FB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_GB2312" w:hint="eastAsia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5392" w:type="dxa"/>
            <w:vAlign w:val="center"/>
          </w:tcPr>
          <w:p w14:paraId="33F8FFDB" w14:textId="77777777" w:rsidR="00B13979" w:rsidRDefault="00B13979" w:rsidP="00384FB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经济学院</w:t>
            </w:r>
          </w:p>
        </w:tc>
      </w:tr>
    </w:tbl>
    <w:p w14:paraId="3D872B37" w14:textId="77777777" w:rsidR="00CD6085" w:rsidRDefault="00CD6085"/>
    <w:sectPr w:rsidR="00CD6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D07EE" w14:textId="77777777" w:rsidR="0004771E" w:rsidRDefault="0004771E" w:rsidP="00B13979">
      <w:r>
        <w:separator/>
      </w:r>
    </w:p>
  </w:endnote>
  <w:endnote w:type="continuationSeparator" w:id="0">
    <w:p w14:paraId="41FEF0C9" w14:textId="77777777" w:rsidR="0004771E" w:rsidRDefault="0004771E" w:rsidP="00B1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01C45" w14:textId="77777777" w:rsidR="0004771E" w:rsidRDefault="0004771E" w:rsidP="00B13979">
      <w:r>
        <w:separator/>
      </w:r>
    </w:p>
  </w:footnote>
  <w:footnote w:type="continuationSeparator" w:id="0">
    <w:p w14:paraId="456BD646" w14:textId="77777777" w:rsidR="0004771E" w:rsidRDefault="0004771E" w:rsidP="00B13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27A"/>
    <w:rsid w:val="0004771E"/>
    <w:rsid w:val="0091427A"/>
    <w:rsid w:val="00B13979"/>
    <w:rsid w:val="00CD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2B0D75-16D2-4010-B63C-5C9B74C5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97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qFormat/>
    <w:rsid w:val="00B1397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39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39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3979"/>
    <w:rPr>
      <w:sz w:val="18"/>
      <w:szCs w:val="18"/>
    </w:rPr>
  </w:style>
  <w:style w:type="character" w:customStyle="1" w:styleId="10">
    <w:name w:val="标题 1 字符"/>
    <w:basedOn w:val="a0"/>
    <w:link w:val="1"/>
    <w:rsid w:val="00B13979"/>
    <w:rPr>
      <w:rFonts w:ascii="Times New Roman" w:eastAsia="宋体" w:hAnsi="Times New Roman" w:cs="Times New Roman"/>
      <w:b/>
      <w:kern w:val="44"/>
      <w:sz w:val="4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2021-08-16T07:57:00Z</dcterms:created>
  <dcterms:modified xsi:type="dcterms:W3CDTF">2021-08-16T08:02:00Z</dcterms:modified>
</cp:coreProperties>
</file>